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724" w:rsidRPr="00073CC6" w:rsidRDefault="009C1724" w:rsidP="00FE3D71">
      <w:pPr>
        <w:rPr>
          <w:rFonts w:ascii="Arial" w:hAnsi="Arial" w:cs="Arial"/>
          <w:b/>
          <w:bCs/>
        </w:rPr>
      </w:pPr>
      <w:bookmarkStart w:id="0" w:name="_GoBack"/>
      <w:bookmarkEnd w:id="0"/>
    </w:p>
    <w:p w:rsidR="00FE3D71" w:rsidRPr="00073CC6" w:rsidRDefault="00FE3D71" w:rsidP="0057417D">
      <w:pPr>
        <w:jc w:val="center"/>
        <w:rPr>
          <w:rFonts w:ascii="Arial" w:hAnsi="Arial" w:cs="Arial"/>
          <w:b/>
        </w:rPr>
      </w:pPr>
      <w:r w:rsidRPr="00073CC6">
        <w:rPr>
          <w:rFonts w:ascii="Arial" w:hAnsi="Arial" w:cs="Arial"/>
          <w:b/>
        </w:rPr>
        <w:t>Scottish Public Health Mental Health SIG</w:t>
      </w:r>
    </w:p>
    <w:p w:rsidR="009C1724" w:rsidRPr="00073CC6" w:rsidRDefault="00566C14" w:rsidP="009C1724">
      <w:pPr>
        <w:jc w:val="center"/>
        <w:rPr>
          <w:rFonts w:ascii="Arial" w:hAnsi="Arial" w:cs="Arial"/>
          <w:b/>
        </w:rPr>
      </w:pPr>
      <w:r>
        <w:rPr>
          <w:rFonts w:ascii="Arial" w:hAnsi="Arial" w:cs="Arial"/>
          <w:b/>
        </w:rPr>
        <w:t>25</w:t>
      </w:r>
      <w:r w:rsidRPr="00566C14">
        <w:rPr>
          <w:rFonts w:ascii="Arial" w:hAnsi="Arial" w:cs="Arial"/>
          <w:b/>
          <w:vertAlign w:val="superscript"/>
        </w:rPr>
        <w:t>th</w:t>
      </w:r>
      <w:r>
        <w:rPr>
          <w:rFonts w:ascii="Arial" w:hAnsi="Arial" w:cs="Arial"/>
          <w:b/>
        </w:rPr>
        <w:t xml:space="preserve"> May 2021</w:t>
      </w:r>
      <w:r w:rsidR="007E2F53" w:rsidRPr="00073CC6">
        <w:rPr>
          <w:rFonts w:ascii="Arial" w:hAnsi="Arial" w:cs="Arial"/>
          <w:b/>
        </w:rPr>
        <w:t>, 10</w:t>
      </w:r>
      <w:r w:rsidR="00110107">
        <w:rPr>
          <w:rFonts w:ascii="Arial" w:hAnsi="Arial" w:cs="Arial"/>
          <w:b/>
        </w:rPr>
        <w:t>:30</w:t>
      </w:r>
      <w:r w:rsidR="007E2F53" w:rsidRPr="00073CC6">
        <w:rPr>
          <w:rFonts w:ascii="Arial" w:hAnsi="Arial" w:cs="Arial"/>
          <w:b/>
        </w:rPr>
        <w:t>am to 12</w:t>
      </w:r>
      <w:r>
        <w:rPr>
          <w:rFonts w:ascii="Arial" w:hAnsi="Arial" w:cs="Arial"/>
          <w:b/>
        </w:rPr>
        <w:t>:30</w:t>
      </w:r>
      <w:r w:rsidR="00FE3D71" w:rsidRPr="00073CC6">
        <w:rPr>
          <w:rFonts w:ascii="Arial" w:hAnsi="Arial" w:cs="Arial"/>
          <w:b/>
        </w:rPr>
        <w:t>pm</w:t>
      </w:r>
    </w:p>
    <w:p w:rsidR="00774110" w:rsidRDefault="0057417D" w:rsidP="00774110">
      <w:pPr>
        <w:jc w:val="center"/>
        <w:rPr>
          <w:rFonts w:ascii="Arial" w:hAnsi="Arial" w:cs="Arial"/>
          <w:b/>
        </w:rPr>
      </w:pPr>
      <w:r w:rsidRPr="00073CC6">
        <w:rPr>
          <w:rFonts w:ascii="Arial" w:hAnsi="Arial" w:cs="Arial"/>
          <w:b/>
        </w:rPr>
        <w:t>Via Microsoft Teams</w:t>
      </w:r>
    </w:p>
    <w:p w:rsidR="00110107" w:rsidRPr="00073CC6" w:rsidRDefault="00566C14" w:rsidP="00774110">
      <w:pPr>
        <w:jc w:val="center"/>
        <w:rPr>
          <w:rFonts w:ascii="Arial" w:hAnsi="Arial" w:cs="Arial"/>
          <w:b/>
        </w:rPr>
      </w:pPr>
      <w:r>
        <w:rPr>
          <w:rFonts w:ascii="Arial" w:hAnsi="Arial" w:cs="Arial"/>
          <w:b/>
        </w:rPr>
        <w:t>Trevor Lakey</w:t>
      </w:r>
      <w:r w:rsidR="00110107">
        <w:rPr>
          <w:rFonts w:ascii="Arial" w:hAnsi="Arial" w:cs="Arial"/>
          <w:b/>
        </w:rPr>
        <w:t>-Chair</w:t>
      </w:r>
    </w:p>
    <w:p w:rsidR="004A0554" w:rsidRPr="00B411EF" w:rsidRDefault="004A0554" w:rsidP="00774110">
      <w:pPr>
        <w:jc w:val="center"/>
        <w:rPr>
          <w:rFonts w:ascii="Arial" w:hAnsi="Arial" w:cs="Arial"/>
          <w:b/>
          <w:color w:val="17365D" w:themeColor="text2" w:themeShade="BF"/>
        </w:rPr>
      </w:pPr>
    </w:p>
    <w:p w:rsidR="00774110" w:rsidRPr="00B411EF" w:rsidRDefault="00774110" w:rsidP="009C1724">
      <w:pPr>
        <w:jc w:val="center"/>
        <w:rPr>
          <w:rFonts w:ascii="Arial" w:hAnsi="Arial" w:cs="Arial"/>
          <w:b/>
        </w:rPr>
      </w:pPr>
    </w:p>
    <w:p w:rsidR="009C1724" w:rsidRPr="00B411EF" w:rsidRDefault="009C1724" w:rsidP="009C1724">
      <w:pPr>
        <w:rPr>
          <w:rFonts w:ascii="Arial" w:hAnsi="Arial" w:cs="Arial"/>
        </w:rPr>
      </w:pPr>
    </w:p>
    <w:p w:rsidR="008574B8" w:rsidRDefault="009C1724" w:rsidP="00B94DF0">
      <w:pPr>
        <w:rPr>
          <w:rFonts w:ascii="Arial" w:hAnsi="Arial" w:cs="Arial"/>
          <w:b/>
          <w:i/>
        </w:rPr>
      </w:pPr>
      <w:r w:rsidRPr="00B411EF">
        <w:rPr>
          <w:rFonts w:ascii="Arial" w:hAnsi="Arial" w:cs="Arial"/>
          <w:b/>
          <w:i/>
        </w:rPr>
        <w:t>Present:</w:t>
      </w:r>
    </w:p>
    <w:p w:rsidR="00566C14" w:rsidRPr="00F35BA9" w:rsidRDefault="00566C14" w:rsidP="00B94DF0">
      <w:pPr>
        <w:rPr>
          <w:rFonts w:ascii="Arial" w:hAnsi="Arial" w:cs="Arial"/>
        </w:rPr>
      </w:pPr>
      <w:r w:rsidRPr="00F35BA9">
        <w:rPr>
          <w:rFonts w:ascii="Arial" w:hAnsi="Arial" w:cs="Arial"/>
        </w:rPr>
        <w:t>Trevor Lakey (TL), NHS Greater Glasgow &amp; Clyde (Chair)</w:t>
      </w:r>
    </w:p>
    <w:p w:rsidR="006A304D" w:rsidRPr="00F35BA9" w:rsidRDefault="006A304D" w:rsidP="00B94DF0">
      <w:pPr>
        <w:rPr>
          <w:rFonts w:ascii="Arial" w:hAnsi="Arial" w:cs="Arial"/>
        </w:rPr>
      </w:pPr>
      <w:r w:rsidRPr="00F35BA9">
        <w:rPr>
          <w:rFonts w:ascii="Arial" w:hAnsi="Arial" w:cs="Arial"/>
        </w:rPr>
        <w:t>Jane Bray (JB), NHS Tayside (</w:t>
      </w:r>
      <w:r w:rsidR="00566C14" w:rsidRPr="00F35BA9">
        <w:rPr>
          <w:rFonts w:ascii="Arial" w:hAnsi="Arial" w:cs="Arial"/>
        </w:rPr>
        <w:t>Co-</w:t>
      </w:r>
      <w:r w:rsidRPr="00F35BA9">
        <w:rPr>
          <w:rFonts w:ascii="Arial" w:hAnsi="Arial" w:cs="Arial"/>
        </w:rPr>
        <w:t>Chair)</w:t>
      </w:r>
    </w:p>
    <w:p w:rsidR="006A304D" w:rsidRPr="00F35BA9" w:rsidRDefault="006A304D" w:rsidP="00B81400">
      <w:pPr>
        <w:rPr>
          <w:rFonts w:ascii="Arial" w:hAnsi="Arial" w:cs="Arial"/>
        </w:rPr>
      </w:pPr>
      <w:r w:rsidRPr="00F35BA9">
        <w:rPr>
          <w:rFonts w:ascii="Arial" w:hAnsi="Arial" w:cs="Arial"/>
        </w:rPr>
        <w:t>Denise McHugh (DM), ScotPHN</w:t>
      </w:r>
    </w:p>
    <w:p w:rsidR="00B81400" w:rsidRPr="00F35BA9" w:rsidRDefault="00B81400" w:rsidP="000571AC">
      <w:pPr>
        <w:rPr>
          <w:rFonts w:ascii="Arial" w:hAnsi="Arial" w:cs="Arial"/>
        </w:rPr>
      </w:pPr>
      <w:r w:rsidRPr="00F35BA9">
        <w:rPr>
          <w:rFonts w:ascii="Arial" w:hAnsi="Arial" w:cs="Arial"/>
        </w:rPr>
        <w:t>Ann Conacher (AC), ScotPHN</w:t>
      </w:r>
    </w:p>
    <w:p w:rsidR="00B76625" w:rsidRPr="00F35BA9" w:rsidRDefault="00B76625" w:rsidP="00B76625">
      <w:pPr>
        <w:rPr>
          <w:rFonts w:ascii="Arial" w:hAnsi="Arial" w:cs="Arial"/>
        </w:rPr>
      </w:pPr>
      <w:r w:rsidRPr="00F35BA9">
        <w:rPr>
          <w:rFonts w:ascii="Arial" w:hAnsi="Arial" w:cs="Arial"/>
        </w:rPr>
        <w:t>Phil Mac</w:t>
      </w:r>
      <w:r w:rsidR="004657F6" w:rsidRPr="00F35BA9">
        <w:rPr>
          <w:rFonts w:ascii="Arial" w:hAnsi="Arial" w:cs="Arial"/>
        </w:rPr>
        <w:t>kie (PM), ScotPHN</w:t>
      </w:r>
    </w:p>
    <w:p w:rsidR="00566C14" w:rsidRPr="00F35BA9" w:rsidRDefault="00566C14" w:rsidP="00566C14">
      <w:pPr>
        <w:rPr>
          <w:rFonts w:ascii="Arial" w:hAnsi="Arial" w:cs="Arial"/>
        </w:rPr>
      </w:pPr>
      <w:r w:rsidRPr="00F35BA9">
        <w:rPr>
          <w:rFonts w:ascii="Arial" w:hAnsi="Arial" w:cs="Arial"/>
        </w:rPr>
        <w:t>Claire Thirlwell (CT), NHS Dumfries &amp; Galloway</w:t>
      </w:r>
    </w:p>
    <w:p w:rsidR="00566C14" w:rsidRPr="00F35BA9" w:rsidRDefault="00566C14" w:rsidP="00566C14">
      <w:pPr>
        <w:rPr>
          <w:rFonts w:ascii="Arial" w:hAnsi="Arial" w:cs="Arial"/>
        </w:rPr>
      </w:pPr>
      <w:r w:rsidRPr="00F35BA9">
        <w:rPr>
          <w:rFonts w:ascii="Arial" w:hAnsi="Arial" w:cs="Arial"/>
        </w:rPr>
        <w:t>Emma Hogg (EH) Public Health Scotland</w:t>
      </w:r>
    </w:p>
    <w:p w:rsidR="00566C14" w:rsidRPr="00F35BA9" w:rsidRDefault="00B65845" w:rsidP="00566C14">
      <w:pPr>
        <w:rPr>
          <w:rFonts w:ascii="Arial" w:hAnsi="Arial" w:cs="Arial"/>
        </w:rPr>
      </w:pPr>
      <w:r w:rsidRPr="00F35BA9">
        <w:rPr>
          <w:rFonts w:ascii="Arial" w:hAnsi="Arial" w:cs="Arial"/>
        </w:rPr>
        <w:t>Imran Arain (IA), NHS Tayside</w:t>
      </w:r>
    </w:p>
    <w:p w:rsidR="00566C14" w:rsidRPr="00F35BA9" w:rsidRDefault="00566C14" w:rsidP="00566C14">
      <w:pPr>
        <w:rPr>
          <w:rFonts w:ascii="Arial" w:hAnsi="Arial" w:cs="Arial"/>
        </w:rPr>
      </w:pPr>
      <w:r w:rsidRPr="00F35BA9">
        <w:rPr>
          <w:rFonts w:ascii="Arial" w:hAnsi="Arial" w:cs="Arial"/>
        </w:rPr>
        <w:t>Steph McKenzie (SM), NHS</w:t>
      </w:r>
    </w:p>
    <w:p w:rsidR="007759D1" w:rsidRPr="00F35BA9" w:rsidRDefault="007759D1" w:rsidP="00566C14">
      <w:pPr>
        <w:rPr>
          <w:rFonts w:ascii="Arial" w:hAnsi="Arial" w:cs="Arial"/>
        </w:rPr>
      </w:pPr>
      <w:r w:rsidRPr="00F35BA9">
        <w:rPr>
          <w:rFonts w:ascii="Arial" w:hAnsi="Arial" w:cs="Arial"/>
        </w:rPr>
        <w:t>Jenny Hutton (JH), NHS Lanarkshire</w:t>
      </w:r>
    </w:p>
    <w:p w:rsidR="00566C14" w:rsidRPr="00F35BA9" w:rsidRDefault="000C1FF8" w:rsidP="00566C14">
      <w:pPr>
        <w:rPr>
          <w:rFonts w:ascii="Arial" w:hAnsi="Arial" w:cs="Arial"/>
        </w:rPr>
      </w:pPr>
      <w:r w:rsidRPr="00F35BA9">
        <w:rPr>
          <w:rFonts w:ascii="Arial" w:hAnsi="Arial" w:cs="Arial"/>
        </w:rPr>
        <w:t>Jim Sherval</w:t>
      </w:r>
      <w:r w:rsidR="00566C14" w:rsidRPr="00F35BA9">
        <w:rPr>
          <w:rFonts w:ascii="Arial" w:hAnsi="Arial" w:cs="Arial"/>
        </w:rPr>
        <w:t xml:space="preserve"> (JS), NHS Lothian</w:t>
      </w:r>
    </w:p>
    <w:p w:rsidR="00B21014" w:rsidRPr="00F35BA9" w:rsidRDefault="007759D1" w:rsidP="00566C14">
      <w:pPr>
        <w:rPr>
          <w:rFonts w:ascii="Arial" w:hAnsi="Arial" w:cs="Arial"/>
        </w:rPr>
      </w:pPr>
      <w:r w:rsidRPr="00F35BA9">
        <w:rPr>
          <w:rFonts w:ascii="Arial" w:hAnsi="Arial" w:cs="Arial"/>
        </w:rPr>
        <w:t>Shirley Windsor (SW)</w:t>
      </w:r>
      <w:r w:rsidR="000C1FF8" w:rsidRPr="00F35BA9">
        <w:rPr>
          <w:rFonts w:ascii="Arial" w:hAnsi="Arial" w:cs="Arial"/>
        </w:rPr>
        <w:t>,</w:t>
      </w:r>
      <w:r w:rsidR="00B21014" w:rsidRPr="00F35BA9">
        <w:rPr>
          <w:rFonts w:ascii="Arial" w:hAnsi="Arial" w:cs="Arial"/>
        </w:rPr>
        <w:t xml:space="preserve"> Public Health Scotland</w:t>
      </w:r>
    </w:p>
    <w:p w:rsidR="007759D1" w:rsidRPr="00F35BA9" w:rsidRDefault="00B21014" w:rsidP="00566C14">
      <w:pPr>
        <w:rPr>
          <w:rFonts w:ascii="Arial" w:hAnsi="Arial" w:cs="Arial"/>
        </w:rPr>
      </w:pPr>
      <w:r w:rsidRPr="00F35BA9">
        <w:rPr>
          <w:rFonts w:ascii="Arial" w:hAnsi="Arial" w:cs="Arial"/>
        </w:rPr>
        <w:t>Ashleigh J</w:t>
      </w:r>
      <w:r w:rsidR="000C1FF8" w:rsidRPr="00F35BA9">
        <w:rPr>
          <w:rFonts w:ascii="Arial" w:hAnsi="Arial" w:cs="Arial"/>
        </w:rPr>
        <w:t>enkins</w:t>
      </w:r>
      <w:r w:rsidRPr="00F35BA9">
        <w:rPr>
          <w:rFonts w:ascii="Arial" w:hAnsi="Arial" w:cs="Arial"/>
        </w:rPr>
        <w:t xml:space="preserve"> (AJ)</w:t>
      </w:r>
      <w:r w:rsidR="000C1FF8" w:rsidRPr="00F35BA9">
        <w:rPr>
          <w:rFonts w:ascii="Arial" w:hAnsi="Arial" w:cs="Arial"/>
        </w:rPr>
        <w:t>,</w:t>
      </w:r>
      <w:r w:rsidRPr="00F35BA9">
        <w:rPr>
          <w:rFonts w:ascii="Arial" w:hAnsi="Arial" w:cs="Arial"/>
        </w:rPr>
        <w:t xml:space="preserve"> Public Health Scotland</w:t>
      </w:r>
    </w:p>
    <w:p w:rsidR="00566C14" w:rsidRPr="00F35BA9" w:rsidRDefault="00566C14" w:rsidP="00566C14">
      <w:pPr>
        <w:rPr>
          <w:rFonts w:ascii="Arial" w:hAnsi="Arial" w:cs="Arial"/>
        </w:rPr>
      </w:pPr>
      <w:r w:rsidRPr="00F35BA9">
        <w:rPr>
          <w:rFonts w:ascii="Arial" w:hAnsi="Arial" w:cs="Arial"/>
        </w:rPr>
        <w:t>Oliver Harding (OH), NHS Forth Valley</w:t>
      </w:r>
    </w:p>
    <w:p w:rsidR="004657F6" w:rsidRPr="00F35BA9" w:rsidRDefault="004657F6" w:rsidP="00566C14">
      <w:pPr>
        <w:rPr>
          <w:rFonts w:ascii="Arial" w:hAnsi="Arial" w:cs="Arial"/>
        </w:rPr>
      </w:pPr>
      <w:r w:rsidRPr="00F35BA9">
        <w:rPr>
          <w:rFonts w:ascii="Arial" w:hAnsi="Arial" w:cs="Arial"/>
        </w:rPr>
        <w:t>Elaine McKay (EM), NHS Western Isles</w:t>
      </w:r>
    </w:p>
    <w:p w:rsidR="004657F6" w:rsidRPr="00F35BA9" w:rsidRDefault="004657F6" w:rsidP="00566C14">
      <w:pPr>
        <w:rPr>
          <w:rFonts w:ascii="Arial" w:hAnsi="Arial" w:cs="Arial"/>
        </w:rPr>
      </w:pPr>
      <w:r w:rsidRPr="00F35BA9">
        <w:rPr>
          <w:rFonts w:ascii="Arial" w:hAnsi="Arial" w:cs="Arial"/>
        </w:rPr>
        <w:t xml:space="preserve">Elaine Young (EY), </w:t>
      </w:r>
      <w:r w:rsidR="00F35BA9" w:rsidRPr="00F35BA9">
        <w:rPr>
          <w:rFonts w:ascii="Arial" w:hAnsi="Arial" w:cs="Arial"/>
        </w:rPr>
        <w:t>NHS A&amp;A</w:t>
      </w:r>
    </w:p>
    <w:p w:rsidR="000C1FF8" w:rsidRPr="00F35BA9" w:rsidRDefault="000C1FF8" w:rsidP="000C1FF8">
      <w:pPr>
        <w:rPr>
          <w:rFonts w:ascii="Arial" w:hAnsi="Arial" w:cs="Arial"/>
        </w:rPr>
      </w:pPr>
      <w:r w:rsidRPr="00F35BA9">
        <w:rPr>
          <w:rFonts w:ascii="Arial" w:hAnsi="Arial" w:cs="Arial"/>
        </w:rPr>
        <w:t>Laura Petrie (LP) (on behalf of Ruth Bennett-NHS Fife)</w:t>
      </w:r>
    </w:p>
    <w:p w:rsidR="000C1FF8" w:rsidRDefault="000C1FF8" w:rsidP="000C1FF8">
      <w:pPr>
        <w:rPr>
          <w:rFonts w:ascii="Arial" w:hAnsi="Arial" w:cs="Arial"/>
        </w:rPr>
      </w:pPr>
      <w:r w:rsidRPr="00F35BA9">
        <w:rPr>
          <w:rFonts w:ascii="Arial" w:hAnsi="Arial" w:cs="Arial"/>
        </w:rPr>
        <w:t>Alison Potts (AP), NHS Grampian</w:t>
      </w:r>
    </w:p>
    <w:p w:rsidR="00B516E5" w:rsidRDefault="00B516E5" w:rsidP="000C1FF8">
      <w:pPr>
        <w:rPr>
          <w:rFonts w:ascii="Arial" w:hAnsi="Arial" w:cs="Arial"/>
        </w:rPr>
      </w:pPr>
      <w:r>
        <w:rPr>
          <w:rFonts w:ascii="Arial" w:hAnsi="Arial" w:cs="Arial"/>
        </w:rPr>
        <w:t>Susan Monks (SM), Public Health Scotland-Guest</w:t>
      </w:r>
    </w:p>
    <w:p w:rsidR="00B516E5" w:rsidRPr="00F35BA9" w:rsidRDefault="00B516E5" w:rsidP="000C1FF8">
      <w:pPr>
        <w:rPr>
          <w:rFonts w:ascii="Arial" w:hAnsi="Arial" w:cs="Arial"/>
        </w:rPr>
      </w:pPr>
      <w:r>
        <w:rPr>
          <w:rFonts w:ascii="Arial" w:hAnsi="Arial" w:cs="Arial"/>
        </w:rPr>
        <w:t>Audrey Taylor (AT), NES-Guest</w:t>
      </w:r>
    </w:p>
    <w:p w:rsidR="004657F6" w:rsidRDefault="004657F6" w:rsidP="00566C14">
      <w:pPr>
        <w:rPr>
          <w:rFonts w:ascii="Arial" w:hAnsi="Arial" w:cs="Arial"/>
          <w:color w:val="FF0000"/>
        </w:rPr>
      </w:pPr>
    </w:p>
    <w:p w:rsidR="009C1724" w:rsidRPr="004639AE" w:rsidRDefault="009C1724" w:rsidP="009C1724">
      <w:pPr>
        <w:rPr>
          <w:rFonts w:ascii="Arial" w:hAnsi="Arial" w:cs="Arial"/>
          <w:b/>
          <w:i/>
        </w:rPr>
      </w:pPr>
    </w:p>
    <w:p w:rsidR="00C138A3" w:rsidRDefault="009C1724" w:rsidP="009C1724">
      <w:pPr>
        <w:rPr>
          <w:rFonts w:ascii="Arial" w:hAnsi="Arial" w:cs="Arial"/>
          <w:b/>
          <w:i/>
        </w:rPr>
      </w:pPr>
      <w:r w:rsidRPr="004639AE">
        <w:rPr>
          <w:rFonts w:ascii="Arial" w:hAnsi="Arial" w:cs="Arial"/>
          <w:b/>
          <w:i/>
        </w:rPr>
        <w:t>Apologies:</w:t>
      </w:r>
    </w:p>
    <w:p w:rsidR="00566C14" w:rsidRPr="00F35BA9" w:rsidRDefault="00566C14" w:rsidP="009C1724">
      <w:pPr>
        <w:rPr>
          <w:rFonts w:ascii="Arial" w:hAnsi="Arial" w:cs="Arial"/>
        </w:rPr>
      </w:pPr>
      <w:r w:rsidRPr="00F35BA9">
        <w:rPr>
          <w:rFonts w:ascii="Arial" w:hAnsi="Arial" w:cs="Arial"/>
        </w:rPr>
        <w:t>Rachel Thompson (RT), Glasgow University</w:t>
      </w:r>
    </w:p>
    <w:p w:rsidR="001C1D9E" w:rsidRPr="00F35BA9" w:rsidRDefault="001C1D9E" w:rsidP="009C1724">
      <w:pPr>
        <w:rPr>
          <w:rFonts w:ascii="Arial" w:hAnsi="Arial" w:cs="Arial"/>
        </w:rPr>
      </w:pPr>
      <w:r w:rsidRPr="00F35BA9">
        <w:rPr>
          <w:rFonts w:ascii="Arial" w:hAnsi="Arial" w:cs="Arial"/>
        </w:rPr>
        <w:t>Valerie MacDonald (VM), NHS Highland</w:t>
      </w:r>
    </w:p>
    <w:p w:rsidR="006A304D" w:rsidRPr="00F35BA9" w:rsidRDefault="00B76625" w:rsidP="009C1724">
      <w:pPr>
        <w:rPr>
          <w:rFonts w:ascii="Arial" w:hAnsi="Arial" w:cs="Arial"/>
        </w:rPr>
      </w:pPr>
      <w:r w:rsidRPr="00F35BA9">
        <w:rPr>
          <w:rFonts w:ascii="Arial" w:hAnsi="Arial" w:cs="Arial"/>
        </w:rPr>
        <w:t>Kirsty Licence (KL), Public Health Scotland</w:t>
      </w:r>
    </w:p>
    <w:p w:rsidR="00B81400" w:rsidRPr="00F35BA9" w:rsidRDefault="00B81400" w:rsidP="007A0779">
      <w:pPr>
        <w:rPr>
          <w:rFonts w:ascii="Arial" w:hAnsi="Arial" w:cs="Arial"/>
        </w:rPr>
      </w:pPr>
      <w:r w:rsidRPr="00F35BA9">
        <w:rPr>
          <w:rFonts w:ascii="Arial" w:hAnsi="Arial" w:cs="Arial"/>
        </w:rPr>
        <w:t>Joy Tomlinson (JT), NHS A&amp;A</w:t>
      </w:r>
    </w:p>
    <w:p w:rsidR="001C1D9E" w:rsidRPr="00F35BA9" w:rsidRDefault="001C1D9E" w:rsidP="001C1D9E">
      <w:pPr>
        <w:rPr>
          <w:rFonts w:ascii="Arial" w:hAnsi="Arial" w:cs="Arial"/>
        </w:rPr>
      </w:pPr>
      <w:r w:rsidRPr="00F35BA9">
        <w:rPr>
          <w:rFonts w:ascii="Arial" w:hAnsi="Arial" w:cs="Arial"/>
        </w:rPr>
        <w:t>Ruth Bennett (RB), NHS Fife</w:t>
      </w:r>
    </w:p>
    <w:p w:rsidR="00F766DF" w:rsidRPr="00F35BA9" w:rsidRDefault="00F766DF" w:rsidP="00F766DF">
      <w:pPr>
        <w:rPr>
          <w:rFonts w:ascii="Arial" w:hAnsi="Arial" w:cs="Arial"/>
        </w:rPr>
      </w:pPr>
      <w:r w:rsidRPr="00F35BA9">
        <w:rPr>
          <w:rFonts w:ascii="Arial" w:hAnsi="Arial" w:cs="Arial"/>
        </w:rPr>
        <w:t>Tamasin Knight (TK), NHS Tayside</w:t>
      </w:r>
    </w:p>
    <w:p w:rsidR="00F766DF" w:rsidRPr="004639AE" w:rsidRDefault="00F766DF" w:rsidP="001C1D9E">
      <w:pPr>
        <w:rPr>
          <w:rFonts w:ascii="Arial" w:hAnsi="Arial" w:cs="Arial"/>
        </w:rPr>
      </w:pPr>
    </w:p>
    <w:p w:rsidR="001C1D9E" w:rsidRPr="004639AE" w:rsidRDefault="001C1D9E" w:rsidP="007A0779">
      <w:pPr>
        <w:rPr>
          <w:rFonts w:ascii="Arial" w:hAnsi="Arial" w:cs="Arial"/>
        </w:rPr>
      </w:pPr>
    </w:p>
    <w:p w:rsidR="00B81400" w:rsidRPr="00D25E21" w:rsidRDefault="00B81400" w:rsidP="00B81400">
      <w:pPr>
        <w:rPr>
          <w:rFonts w:ascii="Arial" w:hAnsi="Arial" w:cs="Arial"/>
          <w:b/>
        </w:rPr>
      </w:pPr>
    </w:p>
    <w:p w:rsidR="00A52719" w:rsidRPr="00B411EF" w:rsidRDefault="00A52719" w:rsidP="00CE4D2D">
      <w:pPr>
        <w:rPr>
          <w:rFonts w:ascii="Arial" w:hAnsi="Arial" w:cs="Arial"/>
          <w:b/>
        </w:rPr>
      </w:pPr>
    </w:p>
    <w:p w:rsidR="001D0CD6" w:rsidRPr="00B411EF" w:rsidRDefault="001D0CD6">
      <w:pPr>
        <w:rPr>
          <w:rFonts w:ascii="Arial" w:hAnsi="Arial" w:cs="Arial"/>
          <w:color w:val="FF0000"/>
        </w:rPr>
      </w:pPr>
    </w:p>
    <w:tbl>
      <w:tblPr>
        <w:tblW w:w="10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6662"/>
        <w:gridCol w:w="1587"/>
      </w:tblGrid>
      <w:tr w:rsidR="00232A25" w:rsidRPr="00B411EF" w:rsidTr="005D5FA2">
        <w:tc>
          <w:tcPr>
            <w:tcW w:w="2297" w:type="dxa"/>
          </w:tcPr>
          <w:p w:rsidR="00232A25" w:rsidRPr="00B411EF" w:rsidRDefault="00232A25">
            <w:pPr>
              <w:pStyle w:val="Heading2"/>
            </w:pPr>
            <w:r w:rsidRPr="00B411EF">
              <w:t>Item</w:t>
            </w:r>
          </w:p>
        </w:tc>
        <w:tc>
          <w:tcPr>
            <w:tcW w:w="6662" w:type="dxa"/>
          </w:tcPr>
          <w:p w:rsidR="00232A25" w:rsidRPr="00B411EF" w:rsidRDefault="00232A25">
            <w:pPr>
              <w:jc w:val="center"/>
              <w:rPr>
                <w:rFonts w:ascii="Arial" w:hAnsi="Arial" w:cs="Arial"/>
                <w:b/>
                <w:bCs/>
              </w:rPr>
            </w:pPr>
            <w:r w:rsidRPr="00B411EF">
              <w:rPr>
                <w:rFonts w:ascii="Arial" w:hAnsi="Arial" w:cs="Arial"/>
                <w:b/>
                <w:bCs/>
              </w:rPr>
              <w:t>Key points and action</w:t>
            </w:r>
          </w:p>
        </w:tc>
        <w:tc>
          <w:tcPr>
            <w:tcW w:w="1587" w:type="dxa"/>
          </w:tcPr>
          <w:p w:rsidR="00232A25" w:rsidRPr="00B411EF" w:rsidRDefault="00232A25" w:rsidP="006D052E">
            <w:pPr>
              <w:jc w:val="center"/>
              <w:rPr>
                <w:rFonts w:ascii="Arial" w:hAnsi="Arial" w:cs="Arial"/>
                <w:b/>
                <w:bCs/>
              </w:rPr>
            </w:pPr>
            <w:r w:rsidRPr="00B411EF">
              <w:rPr>
                <w:rFonts w:ascii="Arial" w:hAnsi="Arial" w:cs="Arial"/>
                <w:b/>
                <w:bCs/>
              </w:rPr>
              <w:t>Resp</w:t>
            </w:r>
            <w:r w:rsidR="00073CC6">
              <w:rPr>
                <w:rFonts w:ascii="Arial" w:hAnsi="Arial" w:cs="Arial"/>
                <w:b/>
                <w:bCs/>
              </w:rPr>
              <w:t>.</w:t>
            </w:r>
          </w:p>
        </w:tc>
      </w:tr>
      <w:tr w:rsidR="00232A25" w:rsidRPr="00B411EF" w:rsidTr="005D5FA2">
        <w:trPr>
          <w:trHeight w:val="581"/>
        </w:trPr>
        <w:tc>
          <w:tcPr>
            <w:tcW w:w="2297" w:type="dxa"/>
          </w:tcPr>
          <w:p w:rsidR="00232A25" w:rsidRPr="00B411EF" w:rsidRDefault="009219F5" w:rsidP="001E24BC">
            <w:pPr>
              <w:pStyle w:val="Header"/>
              <w:tabs>
                <w:tab w:val="clear" w:pos="4153"/>
                <w:tab w:val="clear" w:pos="8306"/>
              </w:tabs>
              <w:rPr>
                <w:rFonts w:ascii="Arial" w:hAnsi="Arial" w:cs="Arial"/>
                <w:b/>
              </w:rPr>
            </w:pPr>
            <w:r w:rsidRPr="00B411EF">
              <w:rPr>
                <w:rFonts w:ascii="Arial" w:hAnsi="Arial" w:cs="Arial"/>
                <w:b/>
              </w:rPr>
              <w:t>1.</w:t>
            </w:r>
            <w:r w:rsidR="00073CC6">
              <w:rPr>
                <w:rFonts w:ascii="Arial" w:hAnsi="Arial" w:cs="Arial"/>
                <w:b/>
              </w:rPr>
              <w:t xml:space="preserve"> </w:t>
            </w:r>
            <w:r w:rsidR="00A05CF0" w:rsidRPr="00B411EF">
              <w:rPr>
                <w:rFonts w:ascii="Arial" w:hAnsi="Arial" w:cs="Arial"/>
                <w:b/>
              </w:rPr>
              <w:t>Welcome and Apologies</w:t>
            </w:r>
          </w:p>
        </w:tc>
        <w:tc>
          <w:tcPr>
            <w:tcW w:w="6662" w:type="dxa"/>
          </w:tcPr>
          <w:p w:rsidR="005928AE" w:rsidRDefault="00D8281D" w:rsidP="00E914C2">
            <w:pPr>
              <w:jc w:val="both"/>
              <w:rPr>
                <w:rFonts w:ascii="Arial" w:hAnsi="Arial" w:cs="Arial"/>
              </w:rPr>
            </w:pPr>
            <w:r>
              <w:rPr>
                <w:rFonts w:ascii="Arial" w:hAnsi="Arial" w:cs="Arial"/>
              </w:rPr>
              <w:t>Introductions were made</w:t>
            </w:r>
            <w:r w:rsidR="00B74C76" w:rsidRPr="00B411EF">
              <w:rPr>
                <w:rFonts w:ascii="Arial" w:hAnsi="Arial" w:cs="Arial"/>
              </w:rPr>
              <w:t xml:space="preserve"> </w:t>
            </w:r>
            <w:r w:rsidR="00B81400">
              <w:rPr>
                <w:rFonts w:ascii="Arial" w:hAnsi="Arial" w:cs="Arial"/>
              </w:rPr>
              <w:t>with apologies noted above.</w:t>
            </w:r>
            <w:r w:rsidR="00A52719" w:rsidRPr="00B411EF">
              <w:rPr>
                <w:rFonts w:ascii="Arial" w:hAnsi="Arial" w:cs="Arial"/>
              </w:rPr>
              <w:t xml:space="preserve">   </w:t>
            </w:r>
            <w:r>
              <w:rPr>
                <w:rFonts w:ascii="Arial" w:hAnsi="Arial" w:cs="Arial"/>
              </w:rPr>
              <w:t>TL welcomed Alison Potts from NHS Grampian as a new member of the SIG and confirmed the retirement of Brenda Knox (NHS Ayrshire and Arran). TL</w:t>
            </w:r>
            <w:r w:rsidR="00E914C2">
              <w:rPr>
                <w:rFonts w:ascii="Arial" w:hAnsi="Arial" w:cs="Arial"/>
              </w:rPr>
              <w:t xml:space="preserve"> said it was unfortunate </w:t>
            </w:r>
            <w:r w:rsidR="00E914C2">
              <w:rPr>
                <w:rFonts w:ascii="Arial" w:hAnsi="Arial" w:cs="Arial"/>
              </w:rPr>
              <w:lastRenderedPageBreak/>
              <w:t>that the SIG did</w:t>
            </w:r>
            <w:r>
              <w:rPr>
                <w:rFonts w:ascii="Arial" w:hAnsi="Arial" w:cs="Arial"/>
              </w:rPr>
              <w:t xml:space="preserve"> not get to say goodbye to Brenda before her retirement but acknowledged all her hard work around mental health and wished her well in her retirement.</w:t>
            </w:r>
          </w:p>
          <w:p w:rsidR="00B65845" w:rsidRPr="00B411EF" w:rsidRDefault="00B65845" w:rsidP="00E914C2">
            <w:pPr>
              <w:jc w:val="both"/>
              <w:rPr>
                <w:rFonts w:ascii="Arial" w:hAnsi="Arial" w:cs="Arial"/>
              </w:rPr>
            </w:pPr>
            <w:r>
              <w:rPr>
                <w:rFonts w:ascii="Arial" w:hAnsi="Arial" w:cs="Arial"/>
              </w:rPr>
              <w:t>IA confirmed that he has moved from NHS Grampian to NHS Tayside.</w:t>
            </w:r>
          </w:p>
        </w:tc>
        <w:tc>
          <w:tcPr>
            <w:tcW w:w="1587" w:type="dxa"/>
            <w:tcBorders>
              <w:bottom w:val="single" w:sz="4" w:space="0" w:color="auto"/>
            </w:tcBorders>
          </w:tcPr>
          <w:p w:rsidR="005B3A22" w:rsidRPr="00B411EF" w:rsidRDefault="005B3A22" w:rsidP="003628B8">
            <w:pPr>
              <w:rPr>
                <w:rFonts w:ascii="Arial" w:hAnsi="Arial" w:cs="Arial"/>
                <w:b/>
              </w:rPr>
            </w:pPr>
          </w:p>
          <w:p w:rsidR="004B39F1" w:rsidRPr="00B411EF" w:rsidRDefault="004B39F1" w:rsidP="003628B8">
            <w:pPr>
              <w:rPr>
                <w:rFonts w:ascii="Arial" w:hAnsi="Arial" w:cs="Arial"/>
                <w:b/>
              </w:rPr>
            </w:pPr>
          </w:p>
          <w:p w:rsidR="00A92C73" w:rsidRPr="00B411EF" w:rsidRDefault="00A92C73" w:rsidP="003628B8">
            <w:pPr>
              <w:rPr>
                <w:rFonts w:ascii="Arial" w:hAnsi="Arial" w:cs="Arial"/>
                <w:b/>
              </w:rPr>
            </w:pPr>
          </w:p>
        </w:tc>
      </w:tr>
      <w:tr w:rsidR="001E24BC" w:rsidRPr="00B411EF" w:rsidTr="005D5FA2">
        <w:trPr>
          <w:trHeight w:val="581"/>
        </w:trPr>
        <w:tc>
          <w:tcPr>
            <w:tcW w:w="2297" w:type="dxa"/>
          </w:tcPr>
          <w:p w:rsidR="001E24BC" w:rsidRPr="00B411EF" w:rsidRDefault="009219F5" w:rsidP="001E24BC">
            <w:pPr>
              <w:pStyle w:val="Header"/>
              <w:tabs>
                <w:tab w:val="clear" w:pos="4153"/>
                <w:tab w:val="clear" w:pos="8306"/>
              </w:tabs>
              <w:rPr>
                <w:rFonts w:ascii="Arial" w:hAnsi="Arial" w:cs="Arial"/>
                <w:b/>
              </w:rPr>
            </w:pPr>
            <w:r w:rsidRPr="00B411EF">
              <w:rPr>
                <w:rFonts w:ascii="Arial" w:hAnsi="Arial" w:cs="Arial"/>
                <w:b/>
              </w:rPr>
              <w:t>2.</w:t>
            </w:r>
            <w:r w:rsidR="00073CC6">
              <w:rPr>
                <w:rFonts w:ascii="Arial" w:hAnsi="Arial" w:cs="Arial"/>
                <w:b/>
              </w:rPr>
              <w:t xml:space="preserve"> </w:t>
            </w:r>
            <w:r w:rsidR="001E24BC" w:rsidRPr="00B411EF">
              <w:rPr>
                <w:rFonts w:ascii="Arial" w:hAnsi="Arial" w:cs="Arial"/>
                <w:b/>
              </w:rPr>
              <w:t xml:space="preserve">Note of previous </w:t>
            </w:r>
            <w:r w:rsidR="00D85EC6">
              <w:rPr>
                <w:rFonts w:ascii="Arial" w:hAnsi="Arial" w:cs="Arial"/>
                <w:b/>
              </w:rPr>
              <w:t xml:space="preserve">meeting </w:t>
            </w:r>
          </w:p>
          <w:p w:rsidR="001E24BC" w:rsidRPr="00B411EF" w:rsidRDefault="001E24BC" w:rsidP="001E24BC">
            <w:pPr>
              <w:pStyle w:val="Header"/>
              <w:tabs>
                <w:tab w:val="clear" w:pos="4153"/>
                <w:tab w:val="clear" w:pos="8306"/>
              </w:tabs>
              <w:ind w:left="360"/>
              <w:rPr>
                <w:rFonts w:ascii="Arial" w:hAnsi="Arial" w:cs="Arial"/>
                <w:b/>
              </w:rPr>
            </w:pPr>
          </w:p>
        </w:tc>
        <w:tc>
          <w:tcPr>
            <w:tcW w:w="6662" w:type="dxa"/>
          </w:tcPr>
          <w:p w:rsidR="007B0C30" w:rsidRPr="0006045B" w:rsidRDefault="001E24BC" w:rsidP="0006045B">
            <w:pPr>
              <w:rPr>
                <w:rFonts w:ascii="Arial" w:hAnsi="Arial" w:cs="Arial"/>
              </w:rPr>
            </w:pPr>
            <w:r w:rsidRPr="00B411EF">
              <w:rPr>
                <w:rFonts w:ascii="Arial" w:hAnsi="Arial" w:cs="Arial"/>
              </w:rPr>
              <w:t>The previous note</w:t>
            </w:r>
            <w:r w:rsidR="000946B1">
              <w:rPr>
                <w:rFonts w:ascii="Arial" w:hAnsi="Arial" w:cs="Arial"/>
              </w:rPr>
              <w:t xml:space="preserve"> from </w:t>
            </w:r>
            <w:r w:rsidR="00D8281D">
              <w:rPr>
                <w:rFonts w:ascii="Arial" w:hAnsi="Arial" w:cs="Arial"/>
              </w:rPr>
              <w:t>11</w:t>
            </w:r>
            <w:r w:rsidR="00D8281D" w:rsidRPr="00D8281D">
              <w:rPr>
                <w:rFonts w:ascii="Arial" w:hAnsi="Arial" w:cs="Arial"/>
                <w:vertAlign w:val="superscript"/>
              </w:rPr>
              <w:t>th</w:t>
            </w:r>
            <w:r w:rsidR="00D8281D">
              <w:rPr>
                <w:rFonts w:ascii="Arial" w:hAnsi="Arial" w:cs="Arial"/>
              </w:rPr>
              <w:t xml:space="preserve"> November</w:t>
            </w:r>
            <w:r w:rsidR="00625816">
              <w:rPr>
                <w:rFonts w:ascii="Arial" w:hAnsi="Arial" w:cs="Arial"/>
              </w:rPr>
              <w:t xml:space="preserve"> 2020</w:t>
            </w:r>
            <w:r w:rsidR="000946B1">
              <w:rPr>
                <w:rFonts w:ascii="Arial" w:hAnsi="Arial" w:cs="Arial"/>
              </w:rPr>
              <w:t xml:space="preserve"> was</w:t>
            </w:r>
            <w:r w:rsidR="001B27EA">
              <w:rPr>
                <w:rFonts w:ascii="Arial" w:hAnsi="Arial" w:cs="Arial"/>
              </w:rPr>
              <w:t xml:space="preserve"> agreed </w:t>
            </w:r>
            <w:r w:rsidR="006F5FC4">
              <w:rPr>
                <w:rFonts w:ascii="Arial" w:hAnsi="Arial" w:cs="Arial"/>
              </w:rPr>
              <w:t xml:space="preserve">as </w:t>
            </w:r>
            <w:r w:rsidR="00073CC6">
              <w:rPr>
                <w:rFonts w:ascii="Arial" w:hAnsi="Arial" w:cs="Arial"/>
              </w:rPr>
              <w:t xml:space="preserve">an </w:t>
            </w:r>
            <w:r w:rsidR="006F5FC4" w:rsidRPr="00B411EF">
              <w:rPr>
                <w:rFonts w:ascii="Arial" w:hAnsi="Arial" w:cs="Arial"/>
              </w:rPr>
              <w:t>accurate</w:t>
            </w:r>
            <w:r w:rsidR="00073CC6">
              <w:rPr>
                <w:rFonts w:ascii="Arial" w:hAnsi="Arial" w:cs="Arial"/>
              </w:rPr>
              <w:t xml:space="preserve"> record.</w:t>
            </w:r>
          </w:p>
          <w:p w:rsidR="007B0C30" w:rsidRDefault="007B0C30" w:rsidP="00E914C2">
            <w:pPr>
              <w:rPr>
                <w:rFonts w:ascii="Arial" w:hAnsi="Arial" w:cs="Arial"/>
              </w:rPr>
            </w:pPr>
          </w:p>
          <w:bookmarkStart w:id="1" w:name="_MON_1683971169"/>
          <w:bookmarkEnd w:id="1"/>
          <w:p w:rsidR="0006045B" w:rsidRPr="00E914C2" w:rsidRDefault="0006045B" w:rsidP="00E914C2">
            <w:pPr>
              <w:rPr>
                <w:rFonts w:ascii="Arial" w:hAnsi="Arial" w:cs="Arial"/>
              </w:rPr>
            </w:pPr>
            <w:r>
              <w:rPr>
                <w:rFonts w:ascii="Arial" w:hAnsi="Arial" w:cs="Arial"/>
              </w:rPr>
              <w:object w:dxaOrig="1513" w:dyaOrig="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1" o:title=""/>
                </v:shape>
                <o:OLEObject Type="Embed" ProgID="Word.Document.12" ShapeID="_x0000_i1025" DrawAspect="Icon" ObjectID="_1685343214" r:id="rId12">
                  <o:FieldCodes>\s</o:FieldCodes>
                </o:OLEObject>
              </w:object>
            </w:r>
          </w:p>
        </w:tc>
        <w:tc>
          <w:tcPr>
            <w:tcW w:w="1587" w:type="dxa"/>
            <w:tcBorders>
              <w:bottom w:val="single" w:sz="4" w:space="0" w:color="auto"/>
            </w:tcBorders>
          </w:tcPr>
          <w:p w:rsidR="001E24BC" w:rsidRDefault="001E24BC" w:rsidP="001E24BC">
            <w:pPr>
              <w:rPr>
                <w:rFonts w:ascii="Arial" w:hAnsi="Arial" w:cs="Arial"/>
                <w:b/>
              </w:rPr>
            </w:pPr>
          </w:p>
          <w:p w:rsidR="005036CE" w:rsidRPr="00B411EF" w:rsidRDefault="005036CE" w:rsidP="001E24BC">
            <w:pPr>
              <w:rPr>
                <w:rFonts w:ascii="Arial" w:hAnsi="Arial" w:cs="Arial"/>
                <w:b/>
              </w:rPr>
            </w:pPr>
          </w:p>
        </w:tc>
      </w:tr>
      <w:tr w:rsidR="00607632" w:rsidRPr="00B411EF" w:rsidTr="005D5FA2">
        <w:trPr>
          <w:trHeight w:val="581"/>
        </w:trPr>
        <w:tc>
          <w:tcPr>
            <w:tcW w:w="2297" w:type="dxa"/>
          </w:tcPr>
          <w:p w:rsidR="00607632" w:rsidRPr="00B411EF" w:rsidRDefault="009219F5" w:rsidP="00607632">
            <w:pPr>
              <w:rPr>
                <w:rFonts w:ascii="Arial" w:hAnsi="Arial" w:cs="Arial"/>
                <w:b/>
              </w:rPr>
            </w:pPr>
            <w:r w:rsidRPr="00B411EF">
              <w:rPr>
                <w:rFonts w:ascii="Arial" w:hAnsi="Arial" w:cs="Arial"/>
                <w:b/>
              </w:rPr>
              <w:t xml:space="preserve">3. </w:t>
            </w:r>
            <w:r w:rsidR="002437B8" w:rsidRPr="001D645E">
              <w:rPr>
                <w:rFonts w:ascii="Arial" w:hAnsi="Arial" w:cs="Arial"/>
                <w:b/>
                <w:bCs/>
                <w:i/>
              </w:rPr>
              <w:t>Update on Research   &amp; Intelligence on Mental Health During the Pandemic</w:t>
            </w:r>
          </w:p>
          <w:p w:rsidR="00607632" w:rsidRPr="00B411EF" w:rsidRDefault="00607632" w:rsidP="003737C8">
            <w:pPr>
              <w:pStyle w:val="Header"/>
              <w:tabs>
                <w:tab w:val="clear" w:pos="4153"/>
                <w:tab w:val="clear" w:pos="8306"/>
              </w:tabs>
              <w:ind w:left="360"/>
              <w:rPr>
                <w:rFonts w:ascii="Arial" w:hAnsi="Arial" w:cs="Arial"/>
                <w:b/>
              </w:rPr>
            </w:pPr>
          </w:p>
          <w:p w:rsidR="00E25734" w:rsidRPr="00B411EF" w:rsidRDefault="00E25734" w:rsidP="00DB7FEF">
            <w:pPr>
              <w:pStyle w:val="Header"/>
              <w:tabs>
                <w:tab w:val="clear" w:pos="4153"/>
                <w:tab w:val="clear" w:pos="8306"/>
              </w:tabs>
              <w:rPr>
                <w:rFonts w:ascii="Arial" w:hAnsi="Arial" w:cs="Arial"/>
                <w:b/>
              </w:rPr>
            </w:pPr>
          </w:p>
        </w:tc>
        <w:tc>
          <w:tcPr>
            <w:tcW w:w="6662" w:type="dxa"/>
          </w:tcPr>
          <w:p w:rsidR="008B6605" w:rsidRPr="008B6605" w:rsidRDefault="008B6605" w:rsidP="00073922">
            <w:pPr>
              <w:rPr>
                <w:rFonts w:ascii="Arial" w:hAnsi="Arial" w:cs="Arial"/>
                <w:b/>
                <w:i/>
              </w:rPr>
            </w:pPr>
          </w:p>
          <w:p w:rsidR="001C1D9E" w:rsidRPr="001C1D9E" w:rsidRDefault="001C1D9E" w:rsidP="001C1D9E">
            <w:r w:rsidRPr="001C1D9E">
              <w:rPr>
                <w:rFonts w:ascii="Arial" w:hAnsi="Arial" w:cs="Arial"/>
              </w:rPr>
              <w:t>TL informed the group that Duncan McCaig/Carol Brown from Scottish Government have t</w:t>
            </w:r>
            <w:r>
              <w:rPr>
                <w:rFonts w:ascii="Arial" w:hAnsi="Arial" w:cs="Arial"/>
              </w:rPr>
              <w:t>aken over the mental health remit</w:t>
            </w:r>
            <w:r w:rsidRPr="001C1D9E">
              <w:rPr>
                <w:rFonts w:ascii="Arial" w:hAnsi="Arial" w:cs="Arial"/>
              </w:rPr>
              <w:t xml:space="preserve"> from </w:t>
            </w:r>
            <w:r w:rsidRPr="001C1D9E">
              <w:rPr>
                <w:rFonts w:ascii="Arial" w:hAnsi="Arial" w:cs="Arial"/>
                <w:lang w:eastAsia="en-GB"/>
              </w:rPr>
              <w:t>Alix Rosenberg</w:t>
            </w:r>
            <w:r>
              <w:rPr>
                <w:rFonts w:ascii="Arial" w:hAnsi="Arial" w:cs="Arial"/>
                <w:lang w:eastAsia="en-GB"/>
              </w:rPr>
              <w:t>.</w:t>
            </w:r>
          </w:p>
          <w:p w:rsidR="007759D1" w:rsidRDefault="001C1D9E" w:rsidP="001729B9">
            <w:pPr>
              <w:spacing w:before="240" w:after="160" w:line="259" w:lineRule="auto"/>
              <w:contextualSpacing/>
              <w:jc w:val="both"/>
              <w:rPr>
                <w:rFonts w:ascii="Arial" w:hAnsi="Arial" w:cs="Arial"/>
                <w:color w:val="000000"/>
              </w:rPr>
            </w:pPr>
            <w:r>
              <w:rPr>
                <w:rFonts w:ascii="Arial" w:hAnsi="Arial" w:cs="Arial"/>
              </w:rPr>
              <w:t>TL</w:t>
            </w:r>
            <w:r w:rsidR="001729B9">
              <w:rPr>
                <w:rFonts w:ascii="Arial" w:hAnsi="Arial" w:cs="Arial"/>
              </w:rPr>
              <w:t xml:space="preserve"> has had</w:t>
            </w:r>
            <w:r>
              <w:rPr>
                <w:rFonts w:ascii="Arial" w:hAnsi="Arial" w:cs="Arial"/>
              </w:rPr>
              <w:t xml:space="preserve"> discussion with Duncan McCaig regarding </w:t>
            </w:r>
            <w:r w:rsidR="0006045B" w:rsidRPr="0006045B">
              <w:rPr>
                <w:rFonts w:ascii="Arial" w:hAnsi="Arial" w:cs="Arial"/>
                <w:color w:val="000000"/>
              </w:rPr>
              <w:t>mental health tracking</w:t>
            </w:r>
            <w:r w:rsidR="001729B9">
              <w:rPr>
                <w:rFonts w:ascii="Arial" w:hAnsi="Arial" w:cs="Arial"/>
                <w:color w:val="000000"/>
              </w:rPr>
              <w:t>.</w:t>
            </w:r>
            <w:r w:rsidR="0006045B" w:rsidRPr="0006045B">
              <w:rPr>
                <w:rFonts w:ascii="Arial" w:hAnsi="Arial" w:cs="Arial"/>
                <w:color w:val="000000"/>
              </w:rPr>
              <w:t xml:space="preserve"> </w:t>
            </w:r>
            <w:r w:rsidR="001729B9">
              <w:rPr>
                <w:rFonts w:ascii="Arial" w:hAnsi="Arial" w:cs="Arial"/>
                <w:color w:val="000000"/>
              </w:rPr>
              <w:t xml:space="preserve"> TL will send the following links received to the group vis the SIG mailbox </w:t>
            </w:r>
            <w:r w:rsidR="001729B9">
              <w:rPr>
                <w:rFonts w:ascii="Arial" w:hAnsi="Arial" w:cs="Arial"/>
              </w:rPr>
              <w:t>(</w:t>
            </w:r>
            <w:hyperlink r:id="rId13" w:history="1">
              <w:r w:rsidR="001729B9" w:rsidRPr="003461CD">
                <w:rPr>
                  <w:rStyle w:val="Hyperlink"/>
                  <w:rFonts w:ascii="Arial" w:hAnsi="Arial" w:cs="Arial"/>
                </w:rPr>
                <w:t>phs.sig@phs.scot</w:t>
              </w:r>
            </w:hyperlink>
            <w:r w:rsidR="001729B9">
              <w:rPr>
                <w:rFonts w:ascii="Arial" w:hAnsi="Arial" w:cs="Arial"/>
              </w:rPr>
              <w:t xml:space="preserve">) </w:t>
            </w:r>
          </w:p>
          <w:p w:rsidR="007759D1" w:rsidRDefault="007759D1" w:rsidP="007759D1">
            <w:pPr>
              <w:rPr>
                <w:rFonts w:ascii="Arial" w:hAnsi="Arial" w:cs="Arial"/>
              </w:rPr>
            </w:pPr>
          </w:p>
          <w:p w:rsidR="007759D1" w:rsidRDefault="00EE3360" w:rsidP="007759D1">
            <w:pPr>
              <w:rPr>
                <w:rFonts w:ascii="Arial" w:hAnsi="Arial" w:cs="Arial"/>
              </w:rPr>
            </w:pPr>
            <w:r>
              <w:rPr>
                <w:rFonts w:ascii="Arial" w:hAnsi="Arial" w:cs="Arial"/>
              </w:rPr>
              <w:t xml:space="preserve"> M</w:t>
            </w:r>
            <w:r w:rsidR="007759D1">
              <w:rPr>
                <w:rFonts w:ascii="Arial" w:hAnsi="Arial" w:cs="Arial"/>
              </w:rPr>
              <w:t xml:space="preserve">ental </w:t>
            </w:r>
            <w:r>
              <w:rPr>
                <w:rFonts w:ascii="Arial" w:hAnsi="Arial" w:cs="Arial"/>
              </w:rPr>
              <w:t>H</w:t>
            </w:r>
            <w:r w:rsidR="007759D1">
              <w:rPr>
                <w:rFonts w:ascii="Arial" w:hAnsi="Arial" w:cs="Arial"/>
              </w:rPr>
              <w:t>ealth</w:t>
            </w:r>
            <w:r>
              <w:rPr>
                <w:rFonts w:ascii="Arial" w:hAnsi="Arial" w:cs="Arial"/>
              </w:rPr>
              <w:t>-related COVID studies</w:t>
            </w:r>
            <w:r w:rsidR="007759D1">
              <w:rPr>
                <w:rFonts w:ascii="Arial" w:hAnsi="Arial" w:cs="Arial"/>
              </w:rPr>
              <w:t>:</w:t>
            </w:r>
          </w:p>
          <w:p w:rsidR="007759D1" w:rsidRPr="00F35BA9" w:rsidRDefault="00ED2AD5" w:rsidP="00F35BA9">
            <w:pPr>
              <w:rPr>
                <w:rFonts w:ascii="Arial" w:hAnsi="Arial" w:cs="Arial"/>
              </w:rPr>
            </w:pPr>
            <w:hyperlink r:id="rId14" w:history="1">
              <w:r w:rsidR="007759D1" w:rsidRPr="00F35BA9">
                <w:rPr>
                  <w:rStyle w:val="Hyperlink"/>
                  <w:rFonts w:ascii="Arial" w:hAnsi="Arial" w:cs="Arial"/>
                </w:rPr>
                <w:t>Scottish COVID-19 (SCOVID) Mental Health Tracker study</w:t>
              </w:r>
            </w:hyperlink>
            <w:r w:rsidR="007759D1" w:rsidRPr="00F35BA9">
              <w:rPr>
                <w:rFonts w:ascii="Arial" w:hAnsi="Arial" w:cs="Arial"/>
              </w:rPr>
              <w:t>:</w:t>
            </w:r>
          </w:p>
          <w:p w:rsidR="007759D1" w:rsidRDefault="007759D1" w:rsidP="007759D1">
            <w:pPr>
              <w:pStyle w:val="ListParagraph"/>
              <w:numPr>
                <w:ilvl w:val="1"/>
                <w:numId w:val="13"/>
              </w:numPr>
              <w:rPr>
                <w:rFonts w:ascii="Arial" w:hAnsi="Arial" w:cs="Arial"/>
              </w:rPr>
            </w:pPr>
            <w:r>
              <w:rPr>
                <w:rFonts w:ascii="Arial" w:hAnsi="Arial" w:cs="Arial"/>
              </w:rPr>
              <w:t>Reports for waves 1 (May to June 2020) and 2 (July to August 2020) are available at the above link</w:t>
            </w:r>
          </w:p>
          <w:p w:rsidR="007759D1" w:rsidRDefault="007759D1" w:rsidP="007759D1">
            <w:pPr>
              <w:pStyle w:val="ListParagraph"/>
              <w:numPr>
                <w:ilvl w:val="1"/>
                <w:numId w:val="13"/>
              </w:numPr>
              <w:rPr>
                <w:rFonts w:ascii="Arial" w:hAnsi="Arial" w:cs="Arial"/>
              </w:rPr>
            </w:pPr>
            <w:r>
              <w:rPr>
                <w:rFonts w:ascii="Arial" w:hAnsi="Arial" w:cs="Arial"/>
              </w:rPr>
              <w:t>The report for wave 3 (October to November 2020) should be available within the next few weeks</w:t>
            </w:r>
          </w:p>
          <w:p w:rsidR="007759D1" w:rsidRDefault="007759D1" w:rsidP="007759D1">
            <w:pPr>
              <w:pStyle w:val="ListParagraph"/>
              <w:numPr>
                <w:ilvl w:val="1"/>
                <w:numId w:val="13"/>
              </w:numPr>
              <w:rPr>
                <w:rFonts w:ascii="Arial" w:hAnsi="Arial" w:cs="Arial"/>
              </w:rPr>
            </w:pPr>
            <w:r>
              <w:rPr>
                <w:rFonts w:ascii="Arial" w:hAnsi="Arial" w:cs="Arial"/>
              </w:rPr>
              <w:t>The data for wave 4 has just been collected, and the questions for wave 5 will be distributed soon – reports for both of these will follow in the coming months</w:t>
            </w:r>
          </w:p>
          <w:p w:rsidR="007759D1" w:rsidRPr="00F35BA9" w:rsidRDefault="00ED2AD5" w:rsidP="00F35BA9">
            <w:pPr>
              <w:rPr>
                <w:rFonts w:ascii="Arial" w:hAnsi="Arial" w:cs="Arial"/>
              </w:rPr>
            </w:pPr>
            <w:hyperlink r:id="rId15" w:history="1">
              <w:r w:rsidR="007759D1" w:rsidRPr="00F35BA9">
                <w:rPr>
                  <w:rStyle w:val="Hyperlink"/>
                  <w:rFonts w:ascii="Arial" w:hAnsi="Arial" w:cs="Arial"/>
                </w:rPr>
                <w:t>COVID-19 impact on wellbeing survey</w:t>
              </w:r>
            </w:hyperlink>
            <w:r w:rsidR="007759D1" w:rsidRPr="00F35BA9">
              <w:rPr>
                <w:rFonts w:ascii="Arial" w:hAnsi="Arial" w:cs="Arial"/>
              </w:rPr>
              <w:t>:</w:t>
            </w:r>
          </w:p>
          <w:p w:rsidR="007759D1" w:rsidRDefault="007759D1" w:rsidP="007759D1">
            <w:pPr>
              <w:pStyle w:val="ListParagraph"/>
              <w:numPr>
                <w:ilvl w:val="1"/>
                <w:numId w:val="13"/>
              </w:numPr>
              <w:rPr>
                <w:rFonts w:ascii="Arial" w:hAnsi="Arial" w:cs="Arial"/>
              </w:rPr>
            </w:pPr>
            <w:r>
              <w:rPr>
                <w:rFonts w:ascii="Arial" w:hAnsi="Arial" w:cs="Arial"/>
              </w:rPr>
              <w:t>Qualitative findings from some of the groups hardest hit by the pandemic will be published by SG soon</w:t>
            </w:r>
          </w:p>
          <w:p w:rsidR="007759D1" w:rsidRPr="00F35BA9" w:rsidRDefault="00ED2AD5" w:rsidP="00F35BA9">
            <w:pPr>
              <w:rPr>
                <w:rFonts w:ascii="Arial" w:hAnsi="Arial" w:cs="Arial"/>
              </w:rPr>
            </w:pPr>
            <w:hyperlink r:id="rId16" w:history="1">
              <w:r w:rsidR="007759D1" w:rsidRPr="00F35BA9">
                <w:rPr>
                  <w:rStyle w:val="Hyperlink"/>
                  <w:rFonts w:ascii="Arial" w:hAnsi="Arial" w:cs="Arial"/>
                </w:rPr>
                <w:t>Public attitudes to Coronavirus: January update</w:t>
              </w:r>
            </w:hyperlink>
            <w:r w:rsidR="007759D1" w:rsidRPr="00F35BA9">
              <w:rPr>
                <w:rFonts w:ascii="Arial" w:hAnsi="Arial" w:cs="Arial"/>
              </w:rPr>
              <w:t>:</w:t>
            </w:r>
          </w:p>
          <w:p w:rsidR="007759D1" w:rsidRDefault="007759D1" w:rsidP="007759D1">
            <w:pPr>
              <w:pStyle w:val="ListParagraph"/>
              <w:numPr>
                <w:ilvl w:val="1"/>
                <w:numId w:val="13"/>
              </w:numPr>
              <w:rPr>
                <w:rFonts w:ascii="Arial" w:hAnsi="Arial" w:cs="Arial"/>
              </w:rPr>
            </w:pPr>
            <w:r>
              <w:rPr>
                <w:rFonts w:ascii="Arial" w:hAnsi="Arial" w:cs="Arial"/>
              </w:rPr>
              <w:t>Includes findings regarding wellbeing</w:t>
            </w:r>
          </w:p>
          <w:p w:rsidR="007759D1" w:rsidRPr="00F35BA9" w:rsidRDefault="00ED2AD5" w:rsidP="00F35BA9">
            <w:pPr>
              <w:rPr>
                <w:rFonts w:ascii="Arial" w:hAnsi="Arial" w:cs="Arial"/>
              </w:rPr>
            </w:pPr>
            <w:hyperlink r:id="rId17" w:history="1">
              <w:r w:rsidR="007759D1" w:rsidRPr="00F35BA9">
                <w:rPr>
                  <w:rStyle w:val="Hyperlink"/>
                  <w:rFonts w:ascii="Arial" w:hAnsi="Arial" w:cs="Arial"/>
                </w:rPr>
                <w:t>Coronavirus (COVID-19): children, young people and families - evidence summary - December 2020</w:t>
              </w:r>
            </w:hyperlink>
            <w:r w:rsidR="007759D1" w:rsidRPr="00F35BA9">
              <w:rPr>
                <w:rFonts w:ascii="Arial" w:hAnsi="Arial" w:cs="Arial"/>
              </w:rPr>
              <w:t>:</w:t>
            </w:r>
          </w:p>
          <w:p w:rsidR="007759D1" w:rsidRDefault="007759D1" w:rsidP="007759D1">
            <w:pPr>
              <w:pStyle w:val="ListParagraph"/>
              <w:numPr>
                <w:ilvl w:val="1"/>
                <w:numId w:val="13"/>
              </w:numPr>
              <w:rPr>
                <w:rFonts w:ascii="Arial" w:hAnsi="Arial" w:cs="Arial"/>
              </w:rPr>
            </w:pPr>
            <w:r>
              <w:rPr>
                <w:rFonts w:ascii="Arial" w:hAnsi="Arial" w:cs="Arial"/>
              </w:rPr>
              <w:t>Includes findings regarding mental health and mental wellbeing</w:t>
            </w:r>
          </w:p>
          <w:p w:rsidR="007759D1" w:rsidRPr="00F35BA9" w:rsidRDefault="007759D1" w:rsidP="00F35BA9">
            <w:pPr>
              <w:rPr>
                <w:rFonts w:ascii="Arial" w:hAnsi="Arial" w:cs="Arial"/>
              </w:rPr>
            </w:pPr>
            <w:r w:rsidRPr="00F35BA9">
              <w:rPr>
                <w:rFonts w:ascii="Arial" w:hAnsi="Arial" w:cs="Arial"/>
              </w:rPr>
              <w:t>PHS datasets:</w:t>
            </w:r>
          </w:p>
          <w:p w:rsidR="007759D1" w:rsidRDefault="00ED2AD5" w:rsidP="007759D1">
            <w:pPr>
              <w:pStyle w:val="ListParagraph"/>
              <w:numPr>
                <w:ilvl w:val="1"/>
                <w:numId w:val="13"/>
              </w:numPr>
              <w:rPr>
                <w:rFonts w:ascii="Arial" w:hAnsi="Arial" w:cs="Arial"/>
              </w:rPr>
            </w:pPr>
            <w:hyperlink r:id="rId18" w:history="1">
              <w:r w:rsidR="007759D1">
                <w:rPr>
                  <w:rStyle w:val="Hyperlink"/>
                  <w:rFonts w:ascii="Arial" w:hAnsi="Arial" w:cs="Arial"/>
                </w:rPr>
                <w:t>Psychological therapies waiting times</w:t>
              </w:r>
            </w:hyperlink>
            <w:r w:rsidR="007759D1">
              <w:rPr>
                <w:rFonts w:ascii="Arial" w:hAnsi="Arial" w:cs="Arial"/>
              </w:rPr>
              <w:t>:</w:t>
            </w:r>
          </w:p>
          <w:p w:rsidR="007759D1" w:rsidRDefault="007759D1" w:rsidP="007759D1">
            <w:pPr>
              <w:pStyle w:val="ListParagraph"/>
              <w:numPr>
                <w:ilvl w:val="2"/>
                <w:numId w:val="13"/>
              </w:numPr>
              <w:rPr>
                <w:rFonts w:ascii="Arial" w:hAnsi="Arial" w:cs="Arial"/>
              </w:rPr>
            </w:pPr>
            <w:r>
              <w:rPr>
                <w:rFonts w:ascii="Arial" w:hAnsi="Arial" w:cs="Arial"/>
              </w:rPr>
              <w:t>Includes data on referrals, people seen and people waiting</w:t>
            </w:r>
          </w:p>
          <w:p w:rsidR="007759D1" w:rsidRDefault="00ED2AD5" w:rsidP="007759D1">
            <w:pPr>
              <w:pStyle w:val="ListParagraph"/>
              <w:numPr>
                <w:ilvl w:val="1"/>
                <w:numId w:val="13"/>
              </w:numPr>
              <w:rPr>
                <w:rFonts w:ascii="Arial" w:hAnsi="Arial" w:cs="Arial"/>
              </w:rPr>
            </w:pPr>
            <w:hyperlink r:id="rId19" w:history="1">
              <w:r w:rsidR="007759D1">
                <w:rPr>
                  <w:rStyle w:val="Hyperlink"/>
                  <w:rFonts w:ascii="Arial" w:hAnsi="Arial" w:cs="Arial"/>
                </w:rPr>
                <w:t>COVID-19 wider impacts on the health care system</w:t>
              </w:r>
            </w:hyperlink>
            <w:r w:rsidR="007759D1">
              <w:rPr>
                <w:rFonts w:ascii="Arial" w:hAnsi="Arial" w:cs="Arial"/>
              </w:rPr>
              <w:t>:</w:t>
            </w:r>
          </w:p>
          <w:p w:rsidR="007759D1" w:rsidRDefault="007759D1" w:rsidP="007759D1">
            <w:pPr>
              <w:pStyle w:val="ListParagraph"/>
              <w:numPr>
                <w:ilvl w:val="2"/>
                <w:numId w:val="13"/>
              </w:numPr>
              <w:rPr>
                <w:rFonts w:ascii="Arial" w:hAnsi="Arial" w:cs="Arial"/>
              </w:rPr>
            </w:pPr>
            <w:r>
              <w:rPr>
                <w:rFonts w:ascii="Arial" w:hAnsi="Arial" w:cs="Arial"/>
              </w:rPr>
              <w:lastRenderedPageBreak/>
              <w:t>Under the ‘Mental health’ tab, includes data on mental health drug prescriptions, A&amp;E attendances, and out of hours cases</w:t>
            </w:r>
          </w:p>
          <w:p w:rsidR="007759D1" w:rsidRPr="00F35BA9" w:rsidRDefault="007759D1" w:rsidP="00F35BA9">
            <w:pPr>
              <w:rPr>
                <w:rFonts w:ascii="Arial" w:hAnsi="Arial" w:cs="Arial"/>
              </w:rPr>
            </w:pPr>
            <w:r w:rsidRPr="00F35BA9">
              <w:rPr>
                <w:rFonts w:ascii="Arial" w:hAnsi="Arial" w:cs="Arial"/>
              </w:rPr>
              <w:t>Hubbard 2021 CHARIS-MH’ attached report:</w:t>
            </w:r>
          </w:p>
          <w:p w:rsidR="007759D1" w:rsidRDefault="007759D1" w:rsidP="007759D1">
            <w:pPr>
              <w:pStyle w:val="ListParagraph"/>
              <w:numPr>
                <w:ilvl w:val="1"/>
                <w:numId w:val="13"/>
              </w:numPr>
              <w:rPr>
                <w:rFonts w:ascii="Arial" w:hAnsi="Arial" w:cs="Arial"/>
              </w:rPr>
            </w:pPr>
            <w:r>
              <w:rPr>
                <w:rFonts w:ascii="Arial" w:hAnsi="Arial" w:cs="Arial"/>
              </w:rPr>
              <w:t>A nationally representative sample to Scotland that assesses anxious and depressive symptoms in June 2020</w:t>
            </w:r>
          </w:p>
          <w:p w:rsidR="007759D1" w:rsidRPr="0006045B" w:rsidRDefault="007759D1" w:rsidP="0006045B">
            <w:pPr>
              <w:spacing w:after="160" w:line="259" w:lineRule="auto"/>
              <w:contextualSpacing/>
              <w:jc w:val="both"/>
              <w:rPr>
                <w:rFonts w:ascii="Arial" w:hAnsi="Arial" w:cs="Arial"/>
              </w:rPr>
            </w:pPr>
          </w:p>
          <w:p w:rsidR="00073922" w:rsidRDefault="007759D1" w:rsidP="00A12BEC">
            <w:pPr>
              <w:rPr>
                <w:rFonts w:ascii="Arial" w:hAnsi="Arial" w:cs="Arial"/>
                <w:i/>
                <w:color w:val="FF0000"/>
              </w:rPr>
            </w:pPr>
            <w:r>
              <w:rPr>
                <w:rFonts w:ascii="Arial" w:hAnsi="Arial" w:cs="Arial"/>
                <w:i/>
                <w:color w:val="FF0000"/>
              </w:rPr>
              <w:object w:dxaOrig="1513" w:dyaOrig="986">
                <v:shape id="_x0000_i1026" type="#_x0000_t75" style="width:75.6pt;height:49.2pt" o:ole="">
                  <v:imagedata r:id="rId20" o:title=""/>
                </v:shape>
                <o:OLEObject Type="Embed" ProgID="AcroExch.Document.DC" ShapeID="_x0000_i1026" DrawAspect="Icon" ObjectID="_1685343215" r:id="rId21"/>
              </w:object>
            </w:r>
          </w:p>
          <w:p w:rsidR="00DC04E2" w:rsidRDefault="00DC04E2" w:rsidP="00A12BEC">
            <w:pPr>
              <w:rPr>
                <w:rFonts w:ascii="Arial" w:hAnsi="Arial" w:cs="Arial"/>
                <w:i/>
                <w:color w:val="FF0000"/>
              </w:rPr>
            </w:pPr>
          </w:p>
          <w:p w:rsidR="00DC04E2" w:rsidRPr="00DC04E2" w:rsidRDefault="00DC04E2" w:rsidP="00A12BEC">
            <w:pPr>
              <w:rPr>
                <w:rFonts w:ascii="Arial" w:hAnsi="Arial" w:cs="Arial"/>
                <w:color w:val="FF0000"/>
              </w:rPr>
            </w:pPr>
            <w:r w:rsidRPr="00DC04E2">
              <w:rPr>
                <w:rFonts w:ascii="Arial" w:hAnsi="Arial" w:cs="Arial"/>
              </w:rPr>
              <w:t>TL said if anyone had anything more to share around the data picture to send to the SIG mailbox to be shared to the group. (</w:t>
            </w:r>
            <w:hyperlink r:id="rId22" w:history="1">
              <w:r w:rsidRPr="003461CD">
                <w:rPr>
                  <w:rStyle w:val="Hyperlink"/>
                  <w:rFonts w:ascii="Arial" w:hAnsi="Arial" w:cs="Arial"/>
                </w:rPr>
                <w:t>phs.sig@phs.scot</w:t>
              </w:r>
            </w:hyperlink>
            <w:r>
              <w:rPr>
                <w:rFonts w:ascii="Arial" w:hAnsi="Arial" w:cs="Arial"/>
              </w:rPr>
              <w:t>)</w:t>
            </w:r>
          </w:p>
        </w:tc>
        <w:tc>
          <w:tcPr>
            <w:tcW w:w="1587" w:type="dxa"/>
            <w:tcBorders>
              <w:bottom w:val="single" w:sz="4" w:space="0" w:color="auto"/>
            </w:tcBorders>
          </w:tcPr>
          <w:p w:rsidR="001D1190" w:rsidRDefault="001D1190" w:rsidP="00A84B2E">
            <w:pPr>
              <w:rPr>
                <w:rFonts w:ascii="Arial" w:hAnsi="Arial" w:cs="Arial"/>
                <w:b/>
              </w:rPr>
            </w:pPr>
          </w:p>
          <w:p w:rsidR="005036CE" w:rsidRDefault="00E25697" w:rsidP="00A84B2E">
            <w:pPr>
              <w:rPr>
                <w:rFonts w:ascii="Arial" w:hAnsi="Arial" w:cs="Arial"/>
                <w:b/>
              </w:rPr>
            </w:pPr>
            <w:r>
              <w:rPr>
                <w:rFonts w:ascii="Arial" w:hAnsi="Arial" w:cs="Arial"/>
                <w:b/>
              </w:rPr>
              <w:t>TL</w:t>
            </w: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5036CE" w:rsidRDefault="005036CE" w:rsidP="00A84B2E">
            <w:pPr>
              <w:rPr>
                <w:rFonts w:ascii="Arial" w:hAnsi="Arial" w:cs="Arial"/>
                <w:b/>
              </w:rPr>
            </w:pPr>
          </w:p>
          <w:p w:rsidR="00DC04E2" w:rsidRDefault="00DC04E2" w:rsidP="00A84B2E">
            <w:pPr>
              <w:rPr>
                <w:rFonts w:ascii="Arial" w:hAnsi="Arial" w:cs="Arial"/>
                <w:b/>
              </w:rPr>
            </w:pPr>
          </w:p>
          <w:p w:rsidR="00DC04E2" w:rsidRDefault="00DC04E2" w:rsidP="00A84B2E">
            <w:pPr>
              <w:rPr>
                <w:rFonts w:ascii="Arial" w:hAnsi="Arial" w:cs="Arial"/>
                <w:b/>
              </w:rPr>
            </w:pPr>
          </w:p>
          <w:p w:rsidR="00DC04E2" w:rsidRPr="00B411EF" w:rsidRDefault="00DC04E2" w:rsidP="00A84B2E">
            <w:pPr>
              <w:rPr>
                <w:rFonts w:ascii="Arial" w:hAnsi="Arial" w:cs="Arial"/>
                <w:b/>
              </w:rPr>
            </w:pPr>
            <w:r>
              <w:rPr>
                <w:rFonts w:ascii="Arial" w:hAnsi="Arial" w:cs="Arial"/>
                <w:b/>
              </w:rPr>
              <w:t>ALL</w:t>
            </w:r>
          </w:p>
        </w:tc>
      </w:tr>
      <w:tr w:rsidR="00424EE0" w:rsidRPr="00B411EF" w:rsidTr="005D5FA2">
        <w:tc>
          <w:tcPr>
            <w:tcW w:w="2297" w:type="dxa"/>
          </w:tcPr>
          <w:p w:rsidR="002437B8" w:rsidRPr="002437B8" w:rsidRDefault="002D2E07" w:rsidP="002437B8">
            <w:pPr>
              <w:rPr>
                <w:rFonts w:ascii="Arial" w:hAnsi="Arial" w:cs="Arial"/>
                <w:b/>
                <w:i/>
              </w:rPr>
            </w:pPr>
            <w:r>
              <w:rPr>
                <w:rFonts w:ascii="Arial" w:hAnsi="Arial" w:cs="Arial"/>
                <w:b/>
              </w:rPr>
              <w:lastRenderedPageBreak/>
              <w:t>4.</w:t>
            </w:r>
            <w:r w:rsidR="002437B8">
              <w:rPr>
                <w:rFonts w:ascii="Arial" w:hAnsi="Arial" w:cs="Arial"/>
                <w:b/>
              </w:rPr>
              <w:t xml:space="preserve"> </w:t>
            </w:r>
            <w:r w:rsidR="002437B8" w:rsidRPr="001D645E">
              <w:rPr>
                <w:rFonts w:ascii="Arial" w:hAnsi="Arial" w:cs="Arial"/>
                <w:b/>
                <w:i/>
              </w:rPr>
              <w:t>National Updates</w:t>
            </w:r>
          </w:p>
          <w:p w:rsidR="00BD770F" w:rsidRDefault="00BD770F" w:rsidP="002437B8">
            <w:pPr>
              <w:rPr>
                <w:rFonts w:ascii="Arial" w:hAnsi="Arial" w:cs="Arial"/>
                <w:b/>
              </w:rPr>
            </w:pPr>
          </w:p>
          <w:p w:rsidR="007B0C30" w:rsidRDefault="007B0C30" w:rsidP="007B0C30">
            <w:pPr>
              <w:rPr>
                <w:rFonts w:ascii="Arial" w:hAnsi="Arial" w:cs="Arial"/>
                <w:b/>
              </w:rPr>
            </w:pPr>
          </w:p>
          <w:p w:rsidR="007B0C30" w:rsidRDefault="007B0C30" w:rsidP="007B0C30">
            <w:pPr>
              <w:rPr>
                <w:rFonts w:ascii="Arial" w:hAnsi="Arial" w:cs="Arial"/>
                <w:b/>
              </w:rPr>
            </w:pPr>
          </w:p>
          <w:p w:rsidR="00BD770F" w:rsidRPr="00B411EF" w:rsidRDefault="00BD770F" w:rsidP="008B6605">
            <w:pPr>
              <w:pStyle w:val="ListParagraph"/>
              <w:contextualSpacing/>
              <w:rPr>
                <w:rFonts w:ascii="Arial" w:hAnsi="Arial" w:cs="Arial"/>
                <w:b/>
              </w:rPr>
            </w:pPr>
          </w:p>
        </w:tc>
        <w:tc>
          <w:tcPr>
            <w:tcW w:w="6662" w:type="dxa"/>
            <w:tcBorders>
              <w:right w:val="single" w:sz="4" w:space="0" w:color="auto"/>
            </w:tcBorders>
          </w:tcPr>
          <w:p w:rsidR="00E20573" w:rsidRDefault="002437B8" w:rsidP="00850B09">
            <w:pPr>
              <w:jc w:val="both"/>
              <w:rPr>
                <w:rFonts w:ascii="Arial" w:hAnsi="Arial" w:cs="Arial"/>
                <w:b/>
              </w:rPr>
            </w:pPr>
            <w:r w:rsidRPr="002437B8">
              <w:rPr>
                <w:rFonts w:ascii="Arial" w:hAnsi="Arial" w:cs="Arial"/>
                <w:b/>
              </w:rPr>
              <w:t>PHS</w:t>
            </w:r>
          </w:p>
          <w:p w:rsidR="00166AE0" w:rsidRPr="00166AE0" w:rsidRDefault="00166AE0" w:rsidP="00166AE0">
            <w:pPr>
              <w:jc w:val="both"/>
              <w:rPr>
                <w:rFonts w:ascii="Arial" w:hAnsi="Arial" w:cs="Arial"/>
                <w:b/>
              </w:rPr>
            </w:pPr>
          </w:p>
          <w:p w:rsidR="0006045B" w:rsidRDefault="00DC04E2" w:rsidP="0006045B">
            <w:pPr>
              <w:pStyle w:val="ListParagraph"/>
              <w:numPr>
                <w:ilvl w:val="0"/>
                <w:numId w:val="12"/>
              </w:numPr>
              <w:spacing w:after="160" w:line="259" w:lineRule="auto"/>
              <w:contextualSpacing/>
              <w:jc w:val="both"/>
              <w:rPr>
                <w:rFonts w:ascii="Arial" w:hAnsi="Arial" w:cs="Arial"/>
              </w:rPr>
            </w:pPr>
            <w:r>
              <w:rPr>
                <w:rFonts w:ascii="Arial" w:hAnsi="Arial" w:cs="Arial"/>
              </w:rPr>
              <w:t xml:space="preserve">To Note, EH informed the group that </w:t>
            </w:r>
            <w:r w:rsidR="0006045B" w:rsidRPr="00A1343D">
              <w:rPr>
                <w:rFonts w:ascii="Arial" w:hAnsi="Arial" w:cs="Arial"/>
              </w:rPr>
              <w:t>Kevin Wilson Smith has joined PHS MH Team for a 6 month period to lead on advancing the MH strategic priority, aim is to also engage with the SIG around this.</w:t>
            </w:r>
          </w:p>
          <w:p w:rsidR="00166AE0" w:rsidRPr="00166AE0" w:rsidRDefault="00166AE0" w:rsidP="00166AE0">
            <w:pPr>
              <w:pStyle w:val="ListParagraph"/>
              <w:numPr>
                <w:ilvl w:val="0"/>
                <w:numId w:val="12"/>
              </w:numPr>
              <w:spacing w:after="160" w:line="259" w:lineRule="auto"/>
              <w:contextualSpacing/>
              <w:rPr>
                <w:rFonts w:ascii="Arial" w:hAnsi="Arial" w:cs="Arial"/>
              </w:rPr>
            </w:pPr>
            <w:r>
              <w:rPr>
                <w:rFonts w:ascii="Arial" w:hAnsi="Arial" w:cs="Arial"/>
              </w:rPr>
              <w:t>EH</w:t>
            </w:r>
            <w:r w:rsidRPr="00E05255">
              <w:rPr>
                <w:rFonts w:ascii="Arial" w:hAnsi="Arial" w:cs="Arial"/>
              </w:rPr>
              <w:t xml:space="preserve"> will send to the group (when available) a high level summary of agreed activities PHS ar</w:t>
            </w:r>
            <w:r>
              <w:rPr>
                <w:rFonts w:ascii="Arial" w:hAnsi="Arial" w:cs="Arial"/>
              </w:rPr>
              <w:t xml:space="preserve">e taking forward this year. </w:t>
            </w:r>
          </w:p>
          <w:p w:rsidR="0006045B" w:rsidRDefault="00DC04E2" w:rsidP="0006045B">
            <w:pPr>
              <w:pStyle w:val="ListParagraph"/>
              <w:numPr>
                <w:ilvl w:val="0"/>
                <w:numId w:val="12"/>
              </w:numPr>
              <w:spacing w:after="160" w:line="259" w:lineRule="auto"/>
              <w:contextualSpacing/>
              <w:jc w:val="both"/>
              <w:rPr>
                <w:rFonts w:ascii="Arial" w:hAnsi="Arial" w:cs="Arial"/>
              </w:rPr>
            </w:pPr>
            <w:r>
              <w:rPr>
                <w:rFonts w:ascii="Arial" w:hAnsi="Arial" w:cs="Arial"/>
              </w:rPr>
              <w:t>SW</w:t>
            </w:r>
            <w:r w:rsidR="0006045B" w:rsidRPr="00A1343D">
              <w:rPr>
                <w:rFonts w:ascii="Arial" w:hAnsi="Arial" w:cs="Arial"/>
              </w:rPr>
              <w:t xml:space="preserve"> highlighted the resurrection of the MH Workplace Collaborative. Which will concentrate on the Suicide Action Plan.  Shirley confirmed that The Scottish Suicide Information Database Report (2011-2019) was released today (25/05/21) and that the COVID report will be released later in 2021.</w:t>
            </w:r>
          </w:p>
          <w:p w:rsidR="005D5FA2" w:rsidRDefault="00ED2AD5" w:rsidP="00B516E5">
            <w:pPr>
              <w:rPr>
                <w:sz w:val="28"/>
                <w:szCs w:val="28"/>
              </w:rPr>
            </w:pPr>
            <w:hyperlink r:id="rId23" w:history="1">
              <w:r w:rsidR="00166AE0">
                <w:rPr>
                  <w:rStyle w:val="Hyperlink"/>
                  <w:sz w:val="28"/>
                  <w:szCs w:val="28"/>
                </w:rPr>
                <w:t>https://beta.isdscotland.org/find-publications-and-data/population-health/mortality/scottish-suicide-information-database/25-may-2021/</w:t>
              </w:r>
            </w:hyperlink>
          </w:p>
          <w:p w:rsidR="00B516E5" w:rsidRPr="00B516E5" w:rsidRDefault="00B516E5" w:rsidP="00B516E5">
            <w:pPr>
              <w:rPr>
                <w:sz w:val="28"/>
                <w:szCs w:val="28"/>
              </w:rPr>
            </w:pPr>
          </w:p>
          <w:p w:rsidR="005D5FA2" w:rsidRDefault="005D5FA2" w:rsidP="005D5FA2">
            <w:pPr>
              <w:pStyle w:val="Heading1"/>
              <w:jc w:val="left"/>
            </w:pPr>
            <w:r w:rsidRPr="005D5FA2">
              <w:t>Public Mental Health Group: Reporting Document Template</w:t>
            </w:r>
          </w:p>
          <w:p w:rsidR="005D1B5B" w:rsidRDefault="005D1B5B" w:rsidP="005D1B5B"/>
          <w:p w:rsidR="005D1B5B" w:rsidRPr="005D1B5B" w:rsidRDefault="005D1B5B" w:rsidP="005D1B5B">
            <w:pPr>
              <w:rPr>
                <w:rFonts w:ascii="Arial" w:hAnsi="Arial" w:cs="Arial"/>
              </w:rPr>
            </w:pPr>
            <w:r w:rsidRPr="005D1B5B">
              <w:rPr>
                <w:rFonts w:ascii="Arial" w:hAnsi="Arial" w:cs="Arial"/>
              </w:rPr>
              <w:t xml:space="preserve">TL informed the group that going forward we will use the reporting template, and asked the group if they could complete prior to meeting, the template is available on the </w:t>
            </w:r>
            <w:r>
              <w:rPr>
                <w:rFonts w:ascii="Arial" w:hAnsi="Arial" w:cs="Arial"/>
              </w:rPr>
              <w:t>PMH MS Teams Channel. This will save time during the meetings to discuss specific issues.</w:t>
            </w:r>
          </w:p>
          <w:bookmarkStart w:id="2" w:name="_MON_1684635910"/>
          <w:bookmarkEnd w:id="2"/>
          <w:p w:rsidR="005D5FA2" w:rsidRDefault="005D5FA2" w:rsidP="0035051E">
            <w:pPr>
              <w:spacing w:after="160" w:line="259" w:lineRule="auto"/>
              <w:contextualSpacing/>
              <w:jc w:val="both"/>
              <w:rPr>
                <w:rFonts w:ascii="Arial" w:hAnsi="Arial" w:cs="Arial"/>
              </w:rPr>
            </w:pPr>
            <w:r>
              <w:rPr>
                <w:rFonts w:ascii="Arial" w:hAnsi="Arial" w:cs="Arial"/>
              </w:rPr>
              <w:object w:dxaOrig="1513" w:dyaOrig="986">
                <v:shape id="_x0000_i1027" type="#_x0000_t75" style="width:75.6pt;height:49.2pt" o:ole="">
                  <v:imagedata r:id="rId24" o:title=""/>
                </v:shape>
                <o:OLEObject Type="Embed" ProgID="Word.Document.12" ShapeID="_x0000_i1027" DrawAspect="Icon" ObjectID="_1685343216" r:id="rId25">
                  <o:FieldCodes>\s</o:FieldCodes>
                </o:OLEObject>
              </w:object>
            </w:r>
          </w:p>
          <w:p w:rsidR="0035051E" w:rsidRDefault="0035051E" w:rsidP="0035051E">
            <w:pPr>
              <w:spacing w:after="160" w:line="259" w:lineRule="auto"/>
              <w:contextualSpacing/>
              <w:jc w:val="both"/>
              <w:rPr>
                <w:rFonts w:ascii="Arial" w:hAnsi="Arial" w:cs="Arial"/>
              </w:rPr>
            </w:pPr>
          </w:p>
          <w:p w:rsidR="0035051E" w:rsidRPr="005D5FA2" w:rsidRDefault="005D1B5B" w:rsidP="0035051E">
            <w:pPr>
              <w:spacing w:after="160" w:line="259" w:lineRule="auto"/>
              <w:contextualSpacing/>
              <w:jc w:val="both"/>
              <w:rPr>
                <w:rFonts w:ascii="Arial" w:hAnsi="Arial" w:cs="Arial"/>
              </w:rPr>
            </w:pPr>
            <w:r>
              <w:rPr>
                <w:rFonts w:ascii="Arial" w:hAnsi="Arial" w:cs="Arial"/>
                <w:bCs/>
                <w:noProof/>
                <w:lang w:eastAsia="en-GB"/>
              </w:rPr>
              <w:t xml:space="preserve">TL thanked SM for completing the template prior to the meeting on behalf of </w:t>
            </w:r>
            <w:r w:rsidR="005D5FA2" w:rsidRPr="005D5FA2">
              <w:rPr>
                <w:rFonts w:ascii="Arial" w:hAnsi="Arial" w:cs="Arial"/>
                <w:bCs/>
                <w:noProof/>
                <w:lang w:eastAsia="en-GB"/>
              </w:rPr>
              <w:t>NHS Borders</w:t>
            </w:r>
            <w:r>
              <w:rPr>
                <w:rFonts w:ascii="Arial" w:hAnsi="Arial" w:cs="Arial"/>
                <w:bCs/>
                <w:noProof/>
                <w:lang w:eastAsia="en-GB"/>
              </w:rPr>
              <w:t xml:space="preserve"> (update attached)</w:t>
            </w:r>
          </w:p>
          <w:p w:rsidR="0035051E" w:rsidRDefault="0035051E" w:rsidP="0035051E">
            <w:pPr>
              <w:spacing w:after="160" w:line="259" w:lineRule="auto"/>
              <w:contextualSpacing/>
              <w:jc w:val="both"/>
              <w:rPr>
                <w:rFonts w:ascii="Arial" w:hAnsi="Arial" w:cs="Arial"/>
              </w:rPr>
            </w:pPr>
          </w:p>
          <w:bookmarkStart w:id="3" w:name="_MON_1684635530"/>
          <w:bookmarkEnd w:id="3"/>
          <w:p w:rsidR="0035051E" w:rsidRPr="0035051E" w:rsidRDefault="0035051E" w:rsidP="0035051E">
            <w:pPr>
              <w:spacing w:after="160" w:line="259" w:lineRule="auto"/>
              <w:contextualSpacing/>
              <w:jc w:val="both"/>
              <w:rPr>
                <w:rFonts w:ascii="Arial" w:hAnsi="Arial" w:cs="Arial"/>
              </w:rPr>
            </w:pPr>
            <w:r>
              <w:rPr>
                <w:rFonts w:ascii="Arial" w:hAnsi="Arial" w:cs="Arial"/>
              </w:rPr>
              <w:object w:dxaOrig="1513" w:dyaOrig="986">
                <v:shape id="_x0000_i1028" type="#_x0000_t75" style="width:75.6pt;height:49.2pt" o:ole="">
                  <v:imagedata r:id="rId26" o:title=""/>
                </v:shape>
                <o:OLEObject Type="Embed" ProgID="Word.Document.12" ShapeID="_x0000_i1028" DrawAspect="Icon" ObjectID="_1685343217" r:id="rId27">
                  <o:FieldCodes>\s</o:FieldCodes>
                </o:OLEObject>
              </w:object>
            </w:r>
          </w:p>
          <w:p w:rsidR="0006045B" w:rsidRPr="002437B8" w:rsidRDefault="0006045B" w:rsidP="00850B09">
            <w:pPr>
              <w:jc w:val="both"/>
              <w:rPr>
                <w:rFonts w:ascii="Arial" w:hAnsi="Arial" w:cs="Arial"/>
                <w:b/>
              </w:rPr>
            </w:pPr>
          </w:p>
        </w:tc>
        <w:tc>
          <w:tcPr>
            <w:tcW w:w="1587" w:type="dxa"/>
            <w:tcBorders>
              <w:top w:val="single" w:sz="4" w:space="0" w:color="auto"/>
              <w:left w:val="single" w:sz="4" w:space="0" w:color="auto"/>
              <w:bottom w:val="single" w:sz="4" w:space="0" w:color="auto"/>
              <w:right w:val="single" w:sz="4" w:space="0" w:color="auto"/>
            </w:tcBorders>
          </w:tcPr>
          <w:p w:rsidR="00114AA9" w:rsidRDefault="00114AA9" w:rsidP="006D052E">
            <w:pPr>
              <w:rPr>
                <w:rFonts w:ascii="Arial" w:hAnsi="Arial" w:cs="Arial"/>
                <w:b/>
              </w:rPr>
            </w:pPr>
          </w:p>
          <w:p w:rsidR="00850B09" w:rsidRDefault="00850B09" w:rsidP="006D052E">
            <w:pPr>
              <w:rPr>
                <w:rFonts w:ascii="Arial" w:hAnsi="Arial" w:cs="Arial"/>
                <w:b/>
              </w:rPr>
            </w:pPr>
          </w:p>
          <w:p w:rsidR="00166AE0" w:rsidRDefault="00166AE0" w:rsidP="006D052E">
            <w:pPr>
              <w:rPr>
                <w:rFonts w:ascii="Arial" w:hAnsi="Arial" w:cs="Arial"/>
                <w:b/>
              </w:rPr>
            </w:pPr>
          </w:p>
          <w:p w:rsidR="00166AE0" w:rsidRDefault="00166AE0" w:rsidP="006D052E">
            <w:pPr>
              <w:rPr>
                <w:rFonts w:ascii="Arial" w:hAnsi="Arial" w:cs="Arial"/>
                <w:b/>
              </w:rPr>
            </w:pPr>
          </w:p>
          <w:p w:rsidR="00166AE0" w:rsidRDefault="00166AE0" w:rsidP="006D052E">
            <w:pPr>
              <w:rPr>
                <w:rFonts w:ascii="Arial" w:hAnsi="Arial" w:cs="Arial"/>
                <w:b/>
              </w:rPr>
            </w:pPr>
          </w:p>
          <w:p w:rsidR="00166AE0" w:rsidRDefault="00166AE0" w:rsidP="006D052E">
            <w:pPr>
              <w:rPr>
                <w:rFonts w:ascii="Arial" w:hAnsi="Arial" w:cs="Arial"/>
                <w:b/>
              </w:rPr>
            </w:pPr>
          </w:p>
          <w:p w:rsidR="00166AE0" w:rsidRDefault="00166AE0" w:rsidP="006D052E">
            <w:pPr>
              <w:rPr>
                <w:rFonts w:ascii="Arial" w:hAnsi="Arial" w:cs="Arial"/>
                <w:b/>
              </w:rPr>
            </w:pPr>
          </w:p>
          <w:p w:rsidR="00166AE0" w:rsidRDefault="00166AE0" w:rsidP="006D052E">
            <w:pPr>
              <w:rPr>
                <w:rFonts w:ascii="Arial" w:hAnsi="Arial" w:cs="Arial"/>
                <w:b/>
              </w:rPr>
            </w:pPr>
            <w:r>
              <w:rPr>
                <w:rFonts w:ascii="Arial" w:hAnsi="Arial" w:cs="Arial"/>
                <w:b/>
              </w:rPr>
              <w:t>EH</w:t>
            </w:r>
          </w:p>
          <w:p w:rsidR="00850B09" w:rsidRDefault="00850B09" w:rsidP="006D052E">
            <w:pPr>
              <w:rPr>
                <w:rFonts w:ascii="Arial" w:hAnsi="Arial" w:cs="Arial"/>
                <w:b/>
              </w:rPr>
            </w:pPr>
          </w:p>
          <w:p w:rsidR="00850B09" w:rsidRDefault="00850B09" w:rsidP="006D052E">
            <w:pPr>
              <w:rPr>
                <w:rFonts w:ascii="Arial" w:hAnsi="Arial" w:cs="Arial"/>
                <w:b/>
              </w:rPr>
            </w:pPr>
          </w:p>
          <w:p w:rsidR="00850B09" w:rsidRDefault="00850B09" w:rsidP="006D052E">
            <w:pPr>
              <w:rPr>
                <w:rFonts w:ascii="Arial" w:hAnsi="Arial" w:cs="Arial"/>
                <w:b/>
              </w:rPr>
            </w:pPr>
          </w:p>
          <w:p w:rsidR="00850B09" w:rsidRDefault="00850B09" w:rsidP="006D052E">
            <w:pPr>
              <w:rPr>
                <w:rFonts w:ascii="Arial" w:hAnsi="Arial" w:cs="Arial"/>
                <w:b/>
              </w:rPr>
            </w:pPr>
          </w:p>
          <w:p w:rsidR="00850B09" w:rsidRPr="00B411EF" w:rsidRDefault="00850B09" w:rsidP="006D052E">
            <w:pPr>
              <w:rPr>
                <w:rFonts w:ascii="Arial" w:hAnsi="Arial" w:cs="Arial"/>
                <w:b/>
              </w:rPr>
            </w:pPr>
          </w:p>
        </w:tc>
      </w:tr>
      <w:tr w:rsidR="00A276DB" w:rsidRPr="00B411EF" w:rsidTr="005D5FA2">
        <w:tc>
          <w:tcPr>
            <w:tcW w:w="2297" w:type="dxa"/>
          </w:tcPr>
          <w:p w:rsidR="002437B8" w:rsidRPr="001D645E" w:rsidRDefault="00D25E21" w:rsidP="002437B8">
            <w:pPr>
              <w:rPr>
                <w:rFonts w:ascii="Arial" w:hAnsi="Arial" w:cs="Arial"/>
                <w:b/>
                <w:i/>
              </w:rPr>
            </w:pPr>
            <w:r>
              <w:rPr>
                <w:rFonts w:ascii="Arial" w:hAnsi="Arial" w:cs="Arial"/>
                <w:b/>
              </w:rPr>
              <w:t xml:space="preserve">5. </w:t>
            </w:r>
            <w:r w:rsidR="002437B8" w:rsidRPr="001D645E">
              <w:rPr>
                <w:rFonts w:ascii="Arial" w:hAnsi="Arial" w:cs="Arial"/>
                <w:b/>
                <w:i/>
              </w:rPr>
              <w:t xml:space="preserve">Presentation on Training/Learning resources </w:t>
            </w:r>
          </w:p>
          <w:p w:rsidR="00A276DB" w:rsidRPr="00B411EF" w:rsidRDefault="00A276DB" w:rsidP="005D5FA2">
            <w:pPr>
              <w:rPr>
                <w:rFonts w:ascii="Arial" w:hAnsi="Arial" w:cs="Arial"/>
                <w:b/>
              </w:rPr>
            </w:pPr>
          </w:p>
        </w:tc>
        <w:tc>
          <w:tcPr>
            <w:tcW w:w="6662" w:type="dxa"/>
            <w:tcBorders>
              <w:right w:val="single" w:sz="4" w:space="0" w:color="auto"/>
            </w:tcBorders>
          </w:tcPr>
          <w:p w:rsidR="00B770A6" w:rsidRDefault="00B770A6" w:rsidP="0035051E">
            <w:pPr>
              <w:spacing w:after="160" w:line="259" w:lineRule="auto"/>
              <w:contextualSpacing/>
              <w:jc w:val="both"/>
              <w:rPr>
                <w:rFonts w:ascii="Arial" w:hAnsi="Arial" w:cs="Arial"/>
              </w:rPr>
            </w:pPr>
            <w:r w:rsidRPr="0035051E">
              <w:rPr>
                <w:rFonts w:ascii="Arial" w:hAnsi="Arial" w:cs="Arial"/>
              </w:rPr>
              <w:t>Susan Monks (PHS)/Audrey Taylor (NES) presented on the MH training suite/guides available for SIG members to adapt and utilise, this includes 5 learning bytes available on TURAS-They asked the SIG members to give feedback on gaps around what was missing, what they could expand on and anything else that they could suggest to make this resource as inc</w:t>
            </w:r>
            <w:r w:rsidR="0035051E" w:rsidRPr="0035051E">
              <w:rPr>
                <w:rFonts w:ascii="Arial" w:hAnsi="Arial" w:cs="Arial"/>
              </w:rPr>
              <w:t xml:space="preserve">lusive as possible. </w:t>
            </w:r>
            <w:r w:rsidRPr="0035051E">
              <w:rPr>
                <w:rFonts w:ascii="Arial" w:hAnsi="Arial" w:cs="Arial"/>
              </w:rPr>
              <w:t xml:space="preserve">  Any feedback to Susan/Audrey</w:t>
            </w:r>
            <w:r w:rsidR="0035051E" w:rsidRPr="0035051E">
              <w:rPr>
                <w:rFonts w:ascii="Arial" w:hAnsi="Arial" w:cs="Arial"/>
              </w:rPr>
              <w:t xml:space="preserve"> via the SIG email </w:t>
            </w:r>
            <w:hyperlink r:id="rId28" w:history="1">
              <w:r w:rsidR="0035051E" w:rsidRPr="003461CD">
                <w:rPr>
                  <w:rStyle w:val="Hyperlink"/>
                  <w:rFonts w:ascii="Arial" w:hAnsi="Arial" w:cs="Arial"/>
                </w:rPr>
                <w:t>phs.sig@phs.scot</w:t>
              </w:r>
            </w:hyperlink>
            <w:r w:rsidR="0035051E">
              <w:rPr>
                <w:rFonts w:ascii="Arial" w:hAnsi="Arial" w:cs="Arial"/>
              </w:rPr>
              <w:t xml:space="preserve"> </w:t>
            </w:r>
          </w:p>
          <w:p w:rsidR="005D1B5B" w:rsidRDefault="005D1B5B" w:rsidP="0035051E">
            <w:pPr>
              <w:spacing w:after="160" w:line="259" w:lineRule="auto"/>
              <w:contextualSpacing/>
              <w:jc w:val="both"/>
              <w:rPr>
                <w:rFonts w:ascii="Arial" w:hAnsi="Arial" w:cs="Arial"/>
              </w:rPr>
            </w:pPr>
          </w:p>
          <w:p w:rsidR="005D1B5B" w:rsidRDefault="005D1B5B" w:rsidP="0035051E">
            <w:pPr>
              <w:spacing w:after="160" w:line="259" w:lineRule="auto"/>
              <w:contextualSpacing/>
              <w:jc w:val="both"/>
              <w:rPr>
                <w:rFonts w:ascii="Arial" w:hAnsi="Arial" w:cs="Arial"/>
              </w:rPr>
            </w:pPr>
            <w:r>
              <w:rPr>
                <w:rFonts w:ascii="Arial" w:hAnsi="Arial" w:cs="Arial"/>
              </w:rPr>
              <w:t>The briefing paper and PowerPoint presentation is attached for information.</w:t>
            </w:r>
          </w:p>
          <w:p w:rsidR="0035051E" w:rsidRDefault="0035051E" w:rsidP="0035051E">
            <w:pPr>
              <w:spacing w:after="160" w:line="259" w:lineRule="auto"/>
              <w:contextualSpacing/>
              <w:jc w:val="both"/>
              <w:rPr>
                <w:rFonts w:ascii="Arial" w:hAnsi="Arial" w:cs="Arial"/>
              </w:rPr>
            </w:pPr>
          </w:p>
          <w:p w:rsidR="0035051E" w:rsidRDefault="005D5FA2" w:rsidP="0035051E">
            <w:pPr>
              <w:spacing w:after="160" w:line="259" w:lineRule="auto"/>
              <w:contextualSpacing/>
              <w:jc w:val="both"/>
              <w:rPr>
                <w:rFonts w:ascii="Arial" w:hAnsi="Arial" w:cs="Arial"/>
              </w:rPr>
            </w:pPr>
            <w:r>
              <w:rPr>
                <w:rFonts w:ascii="Arial" w:hAnsi="Arial" w:cs="Arial"/>
              </w:rPr>
              <w:object w:dxaOrig="1513" w:dyaOrig="986">
                <v:shape id="_x0000_i1029" type="#_x0000_t75" style="width:75.6pt;height:49.2pt" o:ole="">
                  <v:imagedata r:id="rId29" o:title=""/>
                </v:shape>
                <o:OLEObject Type="Embed" ProgID="AcroExch.Document.DC" ShapeID="_x0000_i1029" DrawAspect="Icon" ObjectID="_1685343218" r:id="rId30"/>
              </w:object>
            </w:r>
            <w:r>
              <w:rPr>
                <w:rFonts w:ascii="Arial" w:hAnsi="Arial" w:cs="Arial"/>
              </w:rPr>
              <w:t xml:space="preserve">        </w:t>
            </w:r>
            <w:r>
              <w:rPr>
                <w:rFonts w:ascii="Arial" w:hAnsi="Arial" w:cs="Arial"/>
              </w:rPr>
              <w:object w:dxaOrig="1513" w:dyaOrig="986">
                <v:shape id="_x0000_i1030" type="#_x0000_t75" style="width:75.6pt;height:49.2pt" o:ole="">
                  <v:imagedata r:id="rId31" o:title=""/>
                </v:shape>
                <o:OLEObject Type="Embed" ProgID="PowerPoint.Show.12" ShapeID="_x0000_i1030" DrawAspect="Icon" ObjectID="_1685343219" r:id="rId32"/>
              </w:object>
            </w:r>
          </w:p>
          <w:p w:rsidR="005D1B5B" w:rsidRDefault="005D1B5B" w:rsidP="0035051E">
            <w:pPr>
              <w:spacing w:after="160" w:line="259" w:lineRule="auto"/>
              <w:contextualSpacing/>
              <w:jc w:val="both"/>
              <w:rPr>
                <w:rFonts w:ascii="Arial" w:hAnsi="Arial" w:cs="Arial"/>
              </w:rPr>
            </w:pPr>
          </w:p>
          <w:p w:rsidR="005D1B5B" w:rsidRPr="0035051E" w:rsidRDefault="00346D9B" w:rsidP="0035051E">
            <w:pPr>
              <w:spacing w:after="160" w:line="259" w:lineRule="auto"/>
              <w:contextualSpacing/>
              <w:jc w:val="both"/>
              <w:rPr>
                <w:rFonts w:ascii="Arial" w:hAnsi="Arial" w:cs="Arial"/>
              </w:rPr>
            </w:pPr>
            <w:r>
              <w:rPr>
                <w:rFonts w:ascii="Arial" w:hAnsi="Arial" w:cs="Arial"/>
              </w:rPr>
              <w:t xml:space="preserve">On behalf of the group </w:t>
            </w:r>
            <w:r w:rsidR="005D1B5B">
              <w:rPr>
                <w:rFonts w:ascii="Arial" w:hAnsi="Arial" w:cs="Arial"/>
              </w:rPr>
              <w:t>TL thanked SM and AT for the informative update.</w:t>
            </w:r>
            <w:r>
              <w:rPr>
                <w:rFonts w:ascii="Arial" w:hAnsi="Arial" w:cs="Arial"/>
              </w:rPr>
              <w:t xml:space="preserve"> TL encouraged the group members to get in touch with SM/AT is they had any feedback.</w:t>
            </w:r>
          </w:p>
          <w:p w:rsidR="00550D68" w:rsidRPr="00550D68" w:rsidRDefault="00550D68" w:rsidP="00550D68">
            <w:pPr>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tcPr>
          <w:p w:rsidR="00A52195" w:rsidRDefault="00A52195" w:rsidP="006D052E">
            <w:pPr>
              <w:rPr>
                <w:rFonts w:ascii="Arial" w:hAnsi="Arial" w:cs="Arial"/>
                <w:b/>
              </w:rPr>
            </w:pPr>
          </w:p>
          <w:p w:rsidR="00550D68" w:rsidRDefault="00550D68" w:rsidP="006D052E">
            <w:pPr>
              <w:rPr>
                <w:rFonts w:ascii="Arial" w:hAnsi="Arial" w:cs="Arial"/>
                <w:b/>
              </w:rPr>
            </w:pPr>
          </w:p>
          <w:p w:rsidR="00550D68" w:rsidRDefault="00550D68" w:rsidP="006D052E">
            <w:pPr>
              <w:rPr>
                <w:rFonts w:ascii="Arial" w:hAnsi="Arial" w:cs="Arial"/>
                <w:b/>
              </w:rPr>
            </w:pPr>
          </w:p>
          <w:p w:rsidR="00550D68" w:rsidRDefault="00550D68" w:rsidP="006D052E">
            <w:pPr>
              <w:rPr>
                <w:rFonts w:ascii="Arial" w:hAnsi="Arial" w:cs="Arial"/>
                <w:b/>
              </w:rPr>
            </w:pPr>
          </w:p>
          <w:p w:rsidR="0035051E" w:rsidRDefault="0035051E" w:rsidP="006D052E">
            <w:pPr>
              <w:rPr>
                <w:rFonts w:ascii="Arial" w:hAnsi="Arial" w:cs="Arial"/>
                <w:b/>
              </w:rPr>
            </w:pPr>
          </w:p>
          <w:p w:rsidR="0035051E" w:rsidRDefault="0035051E" w:rsidP="006D052E">
            <w:pPr>
              <w:rPr>
                <w:rFonts w:ascii="Arial" w:hAnsi="Arial" w:cs="Arial"/>
                <w:b/>
              </w:rPr>
            </w:pPr>
          </w:p>
          <w:p w:rsidR="0035051E" w:rsidRPr="00B411EF" w:rsidRDefault="0035051E" w:rsidP="006D052E">
            <w:pPr>
              <w:rPr>
                <w:rFonts w:ascii="Arial" w:hAnsi="Arial" w:cs="Arial"/>
                <w:b/>
              </w:rPr>
            </w:pPr>
            <w:r>
              <w:rPr>
                <w:rFonts w:ascii="Arial" w:hAnsi="Arial" w:cs="Arial"/>
                <w:b/>
              </w:rPr>
              <w:t>All</w:t>
            </w:r>
          </w:p>
        </w:tc>
      </w:tr>
      <w:tr w:rsidR="00A43774" w:rsidRPr="00B411EF" w:rsidTr="005D5FA2">
        <w:tc>
          <w:tcPr>
            <w:tcW w:w="2297" w:type="dxa"/>
          </w:tcPr>
          <w:p w:rsidR="002437B8" w:rsidRDefault="001404AD" w:rsidP="001404AD">
            <w:pPr>
              <w:rPr>
                <w:rFonts w:ascii="Arial" w:hAnsi="Arial" w:cs="Arial"/>
                <w:bCs/>
              </w:rPr>
            </w:pPr>
            <w:r>
              <w:rPr>
                <w:rFonts w:ascii="Arial" w:hAnsi="Arial" w:cs="Arial"/>
                <w:b/>
              </w:rPr>
              <w:t>6</w:t>
            </w:r>
            <w:r w:rsidR="00D25E21">
              <w:rPr>
                <w:rFonts w:ascii="Arial" w:hAnsi="Arial" w:cs="Arial"/>
                <w:b/>
              </w:rPr>
              <w:t>.</w:t>
            </w:r>
            <w:r>
              <w:rPr>
                <w:rFonts w:ascii="Arial" w:hAnsi="Arial" w:cs="Arial"/>
                <w:b/>
                <w:i/>
              </w:rPr>
              <w:t xml:space="preserve"> </w:t>
            </w:r>
            <w:r w:rsidR="002437B8" w:rsidRPr="001404AD">
              <w:rPr>
                <w:rFonts w:ascii="Arial" w:hAnsi="Arial" w:cs="Arial"/>
                <w:bCs/>
              </w:rPr>
              <w:t>PHP3</w:t>
            </w:r>
            <w:r>
              <w:rPr>
                <w:rFonts w:ascii="Arial" w:hAnsi="Arial" w:cs="Arial"/>
                <w:bCs/>
              </w:rPr>
              <w:t>/</w:t>
            </w:r>
            <w:r w:rsidR="002437B8" w:rsidRPr="001404AD">
              <w:rPr>
                <w:rFonts w:ascii="Arial" w:hAnsi="Arial" w:cs="Arial"/>
                <w:bCs/>
              </w:rPr>
              <w:t xml:space="preserve"> PMH Checklist</w:t>
            </w:r>
            <w:r>
              <w:rPr>
                <w:rFonts w:ascii="Arial" w:hAnsi="Arial" w:cs="Arial"/>
                <w:bCs/>
              </w:rPr>
              <w:t>.</w:t>
            </w:r>
          </w:p>
          <w:p w:rsidR="001404AD" w:rsidRPr="001404AD" w:rsidRDefault="001404AD" w:rsidP="001404AD">
            <w:pPr>
              <w:rPr>
                <w:rFonts w:ascii="Arial" w:hAnsi="Arial" w:cs="Arial"/>
                <w:b/>
                <w:i/>
              </w:rPr>
            </w:pPr>
          </w:p>
          <w:p w:rsidR="00A43774" w:rsidRPr="001404AD" w:rsidRDefault="002437B8" w:rsidP="002437B8">
            <w:pPr>
              <w:rPr>
                <w:rFonts w:ascii="Arial" w:hAnsi="Arial" w:cs="Arial"/>
                <w:b/>
                <w:i/>
              </w:rPr>
            </w:pPr>
            <w:r w:rsidRPr="001404AD">
              <w:rPr>
                <w:rFonts w:ascii="Arial" w:hAnsi="Arial" w:cs="Arial"/>
                <w:bCs/>
                <w:i/>
              </w:rPr>
              <w:t>Guidance for DsPH on Scottish Government Investment Areas</w:t>
            </w:r>
          </w:p>
        </w:tc>
        <w:tc>
          <w:tcPr>
            <w:tcW w:w="6662" w:type="dxa"/>
            <w:tcBorders>
              <w:right w:val="single" w:sz="4" w:space="0" w:color="auto"/>
            </w:tcBorders>
          </w:tcPr>
          <w:p w:rsidR="007759D1" w:rsidRDefault="007759D1" w:rsidP="00E25697">
            <w:pPr>
              <w:spacing w:after="160" w:line="259" w:lineRule="auto"/>
              <w:contextualSpacing/>
              <w:jc w:val="both"/>
              <w:rPr>
                <w:rFonts w:ascii="Arial" w:hAnsi="Arial" w:cs="Arial"/>
              </w:rPr>
            </w:pPr>
          </w:p>
          <w:bookmarkStart w:id="4" w:name="_MON_1684636597"/>
          <w:bookmarkEnd w:id="4"/>
          <w:p w:rsidR="007759D1" w:rsidRDefault="007759D1" w:rsidP="00E25697">
            <w:pPr>
              <w:spacing w:after="160" w:line="259" w:lineRule="auto"/>
              <w:contextualSpacing/>
              <w:jc w:val="both"/>
              <w:rPr>
                <w:rFonts w:ascii="Arial" w:hAnsi="Arial" w:cs="Arial"/>
              </w:rPr>
            </w:pPr>
            <w:r>
              <w:rPr>
                <w:rFonts w:ascii="Arial" w:hAnsi="Arial" w:cs="Arial"/>
              </w:rPr>
              <w:object w:dxaOrig="1513" w:dyaOrig="986">
                <v:shape id="_x0000_i1031" type="#_x0000_t75" style="width:75.6pt;height:49.2pt" o:ole="">
                  <v:imagedata r:id="rId33" o:title=""/>
                </v:shape>
                <o:OLEObject Type="Embed" ProgID="Word.Document.12" ShapeID="_x0000_i1031" DrawAspect="Icon" ObjectID="_1685343220" r:id="rId34">
                  <o:FieldCodes>\s</o:FieldCodes>
                </o:OLEObject>
              </w:object>
            </w:r>
            <w:r w:rsidR="0092675D">
              <w:rPr>
                <w:rFonts w:ascii="Arial" w:hAnsi="Arial" w:cs="Arial"/>
              </w:rPr>
              <w:t xml:space="preserve">   </w:t>
            </w:r>
          </w:p>
          <w:p w:rsidR="0070501F" w:rsidRPr="0070501F" w:rsidRDefault="00B770A6" w:rsidP="0070501F">
            <w:pPr>
              <w:jc w:val="both"/>
              <w:rPr>
                <w:sz w:val="26"/>
                <w:szCs w:val="26"/>
              </w:rPr>
            </w:pPr>
            <w:r w:rsidRPr="0070501F">
              <w:rPr>
                <w:rFonts w:ascii="Arial" w:hAnsi="Arial" w:cs="Arial"/>
              </w:rPr>
              <w:t xml:space="preserve">Jane presented to the SIG a checklist / investment briefing note. </w:t>
            </w:r>
            <w:r w:rsidR="0092675D" w:rsidRPr="0070501F">
              <w:rPr>
                <w:rFonts w:ascii="Arial" w:hAnsi="Arial" w:cs="Arial"/>
              </w:rPr>
              <w:t xml:space="preserve"> After discussion the group agreed that it would be beneficial to have</w:t>
            </w:r>
            <w:r w:rsidR="0070501F" w:rsidRPr="0070501F">
              <w:rPr>
                <w:rFonts w:ascii="Arial" w:hAnsi="Arial" w:cs="Arial"/>
              </w:rPr>
              <w:t xml:space="preserve"> a more </w:t>
            </w:r>
            <w:r w:rsidR="0070501F" w:rsidRPr="0070501F">
              <w:rPr>
                <w:rStyle w:val="normaltextrun1"/>
                <w:rFonts w:ascii="Arial" w:hAnsi="Arial" w:cs="Arial"/>
              </w:rPr>
              <w:t>refined approach,</w:t>
            </w:r>
            <w:r w:rsidR="0070501F" w:rsidRPr="0070501F">
              <w:rPr>
                <w:rFonts w:ascii="Arial" w:hAnsi="Arial" w:cs="Arial"/>
              </w:rPr>
              <w:t xml:space="preserve"> </w:t>
            </w:r>
            <w:r w:rsidR="0092675D" w:rsidRPr="0070501F">
              <w:rPr>
                <w:rFonts w:ascii="Arial" w:hAnsi="Arial" w:cs="Arial"/>
              </w:rPr>
              <w:t>some brief context and organise into priority actions, initial steps, core departmental investment / capacity dimensions, then ordering some of the other areas into shorter and longer term development needs. There also needs to be more “parity of est</w:t>
            </w:r>
            <w:r w:rsidR="0070501F" w:rsidRPr="0070501F">
              <w:rPr>
                <w:rFonts w:ascii="Arial" w:hAnsi="Arial" w:cs="Arial"/>
              </w:rPr>
              <w:t>eem” and it would be a good idea to</w:t>
            </w:r>
            <w:r w:rsidR="0070501F" w:rsidRPr="0070501F">
              <w:rPr>
                <w:rStyle w:val="normaltextrun1"/>
                <w:rFonts w:ascii="Arial" w:hAnsi="Arial" w:cs="Arial"/>
              </w:rPr>
              <w:t xml:space="preserve"> incorporate some of </w:t>
            </w:r>
            <w:r w:rsidR="0070501F" w:rsidRPr="0070501F">
              <w:rPr>
                <w:rStyle w:val="normaltextrun1"/>
                <w:rFonts w:ascii="Arial" w:hAnsi="Arial" w:cs="Arial"/>
              </w:rPr>
              <w:lastRenderedPageBreak/>
              <w:t>the suggestions made by the group around Community Wealth-building Approach / anchor institutions etc</w:t>
            </w:r>
          </w:p>
          <w:p w:rsidR="0070501F" w:rsidRPr="0070501F" w:rsidRDefault="00E54E2C" w:rsidP="0070501F">
            <w:pPr>
              <w:spacing w:after="160" w:line="259" w:lineRule="auto"/>
              <w:contextualSpacing/>
              <w:jc w:val="both"/>
              <w:rPr>
                <w:rFonts w:ascii="Arial" w:hAnsi="Arial" w:cs="Arial"/>
              </w:rPr>
            </w:pPr>
            <w:r w:rsidRPr="0070501F">
              <w:rPr>
                <w:rFonts w:ascii="Arial" w:hAnsi="Arial" w:cs="Arial"/>
              </w:rPr>
              <w:t>T</w:t>
            </w:r>
            <w:r w:rsidR="0070501F" w:rsidRPr="0070501F">
              <w:rPr>
                <w:rFonts w:ascii="Arial" w:hAnsi="Arial" w:cs="Arial"/>
              </w:rPr>
              <w:t>he SIG</w:t>
            </w:r>
            <w:r w:rsidRPr="0070501F">
              <w:rPr>
                <w:rFonts w:ascii="Arial" w:hAnsi="Arial" w:cs="Arial"/>
              </w:rPr>
              <w:t xml:space="preserve"> </w:t>
            </w:r>
            <w:r w:rsidR="0070501F" w:rsidRPr="0070501F">
              <w:rPr>
                <w:rFonts w:ascii="Arial" w:hAnsi="Arial" w:cs="Arial"/>
              </w:rPr>
              <w:t>agreed that to</w:t>
            </w:r>
            <w:r w:rsidR="00B770A6" w:rsidRPr="0070501F">
              <w:rPr>
                <w:rFonts w:ascii="Arial" w:hAnsi="Arial" w:cs="Arial"/>
              </w:rPr>
              <w:t xml:space="preserve"> streamline and develop the </w:t>
            </w:r>
            <w:r w:rsidR="007759D1" w:rsidRPr="0070501F">
              <w:rPr>
                <w:rFonts w:ascii="Arial" w:hAnsi="Arial" w:cs="Arial"/>
              </w:rPr>
              <w:t>checklist</w:t>
            </w:r>
            <w:r w:rsidR="00B770A6" w:rsidRPr="0070501F">
              <w:rPr>
                <w:rFonts w:ascii="Arial" w:hAnsi="Arial" w:cs="Arial"/>
              </w:rPr>
              <w:t xml:space="preserve"> further before presenting it to the SDsPH.  JB/TL will work on it then send it to group for further comment. </w:t>
            </w:r>
          </w:p>
          <w:p w:rsidR="00DC7CF0" w:rsidRDefault="00DC7CF0" w:rsidP="00E25697">
            <w:pPr>
              <w:spacing w:after="160" w:line="259" w:lineRule="auto"/>
              <w:contextualSpacing/>
              <w:jc w:val="both"/>
              <w:rPr>
                <w:rFonts w:ascii="Arial" w:hAnsi="Arial" w:cs="Arial"/>
                <w:color w:val="FF0000"/>
              </w:rPr>
            </w:pPr>
          </w:p>
          <w:p w:rsidR="00E25697" w:rsidRDefault="00DC7CF0" w:rsidP="00E25697">
            <w:pPr>
              <w:spacing w:after="160" w:line="259" w:lineRule="auto"/>
              <w:contextualSpacing/>
              <w:jc w:val="both"/>
              <w:rPr>
                <w:rFonts w:ascii="Arial" w:hAnsi="Arial" w:cs="Arial"/>
              </w:rPr>
            </w:pPr>
            <w:r>
              <w:rPr>
                <w:rFonts w:ascii="Arial" w:hAnsi="Arial" w:cs="Arial"/>
              </w:rPr>
              <w:t xml:space="preserve">PM </w:t>
            </w:r>
            <w:r w:rsidR="00B770A6" w:rsidRPr="00E25697">
              <w:rPr>
                <w:rFonts w:ascii="Arial" w:hAnsi="Arial" w:cs="Arial"/>
              </w:rPr>
              <w:t>said as a rapid response that he would contact SDsPH ASAP, with feedback fr</w:t>
            </w:r>
            <w:r w:rsidR="00E54E2C">
              <w:rPr>
                <w:rFonts w:ascii="Arial" w:hAnsi="Arial" w:cs="Arial"/>
              </w:rPr>
              <w:t>om this meeting around encouraging</w:t>
            </w:r>
            <w:r w:rsidR="00B770A6" w:rsidRPr="00E25697">
              <w:rPr>
                <w:rFonts w:ascii="Arial" w:hAnsi="Arial" w:cs="Arial"/>
              </w:rPr>
              <w:t xml:space="preserve"> a greater recognition of the need to remobilise the wider response around PHP 3 in addition</w:t>
            </w:r>
            <w:r>
              <w:rPr>
                <w:rFonts w:ascii="Arial" w:hAnsi="Arial" w:cs="Arial"/>
              </w:rPr>
              <w:t xml:space="preserve"> to treatment requirements- PM </w:t>
            </w:r>
            <w:r w:rsidR="00B770A6" w:rsidRPr="00E25697">
              <w:rPr>
                <w:rFonts w:ascii="Arial" w:hAnsi="Arial" w:cs="Arial"/>
              </w:rPr>
              <w:t xml:space="preserve">will email out to SDsPH and also request this as a SDsPH huddle item. </w:t>
            </w:r>
          </w:p>
          <w:p w:rsidR="00716041" w:rsidRPr="0070501F" w:rsidRDefault="00716041" w:rsidP="0070501F">
            <w:pPr>
              <w:rPr>
                <w:color w:val="FF0000"/>
                <w:sz w:val="26"/>
                <w:szCs w:val="26"/>
              </w:rPr>
            </w:pPr>
          </w:p>
        </w:tc>
        <w:tc>
          <w:tcPr>
            <w:tcW w:w="1587" w:type="dxa"/>
            <w:tcBorders>
              <w:top w:val="single" w:sz="4" w:space="0" w:color="auto"/>
              <w:left w:val="single" w:sz="4" w:space="0" w:color="auto"/>
              <w:bottom w:val="single" w:sz="4" w:space="0" w:color="auto"/>
              <w:right w:val="single" w:sz="4" w:space="0" w:color="auto"/>
            </w:tcBorders>
          </w:tcPr>
          <w:p w:rsidR="009B220C" w:rsidRPr="00B411EF" w:rsidRDefault="009B220C" w:rsidP="009219F5">
            <w:pPr>
              <w:rPr>
                <w:rFonts w:ascii="Arial" w:hAnsi="Arial" w:cs="Arial"/>
                <w:b/>
              </w:rPr>
            </w:pPr>
          </w:p>
          <w:p w:rsidR="005036CE" w:rsidRDefault="005036CE" w:rsidP="009219F5">
            <w:pPr>
              <w:rPr>
                <w:rFonts w:ascii="Arial" w:hAnsi="Arial" w:cs="Arial"/>
                <w:b/>
              </w:rPr>
            </w:pPr>
          </w:p>
          <w:p w:rsidR="00DC7CF0" w:rsidRDefault="00DC7CF0" w:rsidP="009219F5">
            <w:pPr>
              <w:rPr>
                <w:rFonts w:ascii="Arial" w:hAnsi="Arial" w:cs="Arial"/>
                <w:b/>
              </w:rPr>
            </w:pPr>
          </w:p>
          <w:p w:rsidR="00DC7CF0" w:rsidRDefault="00DC7CF0" w:rsidP="009219F5">
            <w:pPr>
              <w:rPr>
                <w:rFonts w:ascii="Arial" w:hAnsi="Arial" w:cs="Arial"/>
                <w:b/>
              </w:rPr>
            </w:pPr>
          </w:p>
          <w:p w:rsidR="00DC7CF0" w:rsidRDefault="00DC7CF0" w:rsidP="009219F5">
            <w:pPr>
              <w:rPr>
                <w:rFonts w:ascii="Arial" w:hAnsi="Arial" w:cs="Arial"/>
                <w:b/>
              </w:rPr>
            </w:pPr>
          </w:p>
          <w:p w:rsidR="00DC7CF0" w:rsidRDefault="00DC7CF0" w:rsidP="009219F5">
            <w:pPr>
              <w:rPr>
                <w:rFonts w:ascii="Arial" w:hAnsi="Arial" w:cs="Arial"/>
                <w:b/>
              </w:rPr>
            </w:pPr>
          </w:p>
          <w:p w:rsidR="00DC7CF0" w:rsidRDefault="00DC7CF0" w:rsidP="009219F5">
            <w:pPr>
              <w:rPr>
                <w:rFonts w:ascii="Arial" w:hAnsi="Arial" w:cs="Arial"/>
                <w:b/>
              </w:rPr>
            </w:pPr>
          </w:p>
          <w:p w:rsidR="00DC7CF0" w:rsidRDefault="00DC7CF0" w:rsidP="009219F5">
            <w:pPr>
              <w:rPr>
                <w:rFonts w:ascii="Arial" w:hAnsi="Arial" w:cs="Arial"/>
                <w:b/>
              </w:rPr>
            </w:pPr>
          </w:p>
          <w:p w:rsidR="00DC7CF0" w:rsidRDefault="00DC7CF0" w:rsidP="009219F5">
            <w:pPr>
              <w:rPr>
                <w:rFonts w:ascii="Arial" w:hAnsi="Arial" w:cs="Arial"/>
                <w:b/>
              </w:rPr>
            </w:pPr>
          </w:p>
          <w:p w:rsidR="00DC7CF0" w:rsidRPr="00DC7CF0" w:rsidRDefault="00DC7CF0" w:rsidP="009219F5">
            <w:pPr>
              <w:rPr>
                <w:rFonts w:ascii="Arial" w:hAnsi="Arial" w:cs="Arial"/>
                <w:b/>
              </w:rPr>
            </w:pPr>
            <w:r w:rsidRPr="00DC7CF0">
              <w:rPr>
                <w:rFonts w:ascii="Arial" w:hAnsi="Arial" w:cs="Arial"/>
                <w:b/>
              </w:rPr>
              <w:t>JB/TL/ALL</w:t>
            </w:r>
          </w:p>
          <w:p w:rsidR="00DC7CF0" w:rsidRDefault="00DC7CF0" w:rsidP="009219F5">
            <w:pPr>
              <w:rPr>
                <w:rFonts w:ascii="Arial" w:hAnsi="Arial" w:cs="Arial"/>
              </w:rPr>
            </w:pPr>
          </w:p>
          <w:p w:rsidR="00DC7CF0" w:rsidRDefault="00DC7CF0" w:rsidP="009219F5">
            <w:pPr>
              <w:rPr>
                <w:rFonts w:ascii="Arial" w:hAnsi="Arial" w:cs="Arial"/>
              </w:rPr>
            </w:pPr>
          </w:p>
          <w:p w:rsidR="00DC7CF0" w:rsidRDefault="00DC7CF0" w:rsidP="009219F5">
            <w:pPr>
              <w:rPr>
                <w:rFonts w:ascii="Arial" w:hAnsi="Arial" w:cs="Arial"/>
              </w:rPr>
            </w:pPr>
          </w:p>
          <w:p w:rsidR="00DC7CF0" w:rsidRDefault="00DC7CF0" w:rsidP="009219F5">
            <w:pPr>
              <w:rPr>
                <w:rFonts w:ascii="Arial" w:hAnsi="Arial" w:cs="Arial"/>
              </w:rPr>
            </w:pPr>
          </w:p>
          <w:p w:rsidR="00DC7CF0" w:rsidRDefault="00DC7CF0" w:rsidP="009219F5">
            <w:pPr>
              <w:rPr>
                <w:rFonts w:ascii="Arial" w:hAnsi="Arial" w:cs="Arial"/>
              </w:rPr>
            </w:pPr>
          </w:p>
          <w:p w:rsidR="00E54E2C" w:rsidRDefault="00E54E2C" w:rsidP="009219F5">
            <w:pPr>
              <w:rPr>
                <w:rFonts w:ascii="Arial" w:hAnsi="Arial" w:cs="Arial"/>
              </w:rPr>
            </w:pPr>
          </w:p>
          <w:p w:rsidR="00E54E2C" w:rsidRDefault="00E54E2C" w:rsidP="009219F5">
            <w:pPr>
              <w:rPr>
                <w:rFonts w:ascii="Arial" w:hAnsi="Arial" w:cs="Arial"/>
              </w:rPr>
            </w:pPr>
          </w:p>
          <w:p w:rsidR="0070501F" w:rsidRDefault="0070501F" w:rsidP="009219F5">
            <w:pPr>
              <w:rPr>
                <w:rFonts w:ascii="Arial" w:hAnsi="Arial" w:cs="Arial"/>
              </w:rPr>
            </w:pPr>
          </w:p>
          <w:p w:rsidR="0070501F" w:rsidRDefault="0070501F" w:rsidP="009219F5">
            <w:pPr>
              <w:rPr>
                <w:rFonts w:ascii="Arial" w:hAnsi="Arial" w:cs="Arial"/>
              </w:rPr>
            </w:pPr>
          </w:p>
          <w:p w:rsidR="0070501F" w:rsidRDefault="0070501F" w:rsidP="009219F5">
            <w:pPr>
              <w:rPr>
                <w:rFonts w:ascii="Arial" w:hAnsi="Arial" w:cs="Arial"/>
              </w:rPr>
            </w:pPr>
          </w:p>
          <w:p w:rsidR="0070501F" w:rsidRDefault="0070501F" w:rsidP="009219F5">
            <w:pPr>
              <w:rPr>
                <w:rFonts w:ascii="Arial" w:hAnsi="Arial" w:cs="Arial"/>
              </w:rPr>
            </w:pPr>
          </w:p>
          <w:p w:rsidR="0070501F" w:rsidRDefault="0070501F" w:rsidP="009219F5">
            <w:pPr>
              <w:rPr>
                <w:rFonts w:ascii="Arial" w:hAnsi="Arial" w:cs="Arial"/>
              </w:rPr>
            </w:pPr>
          </w:p>
          <w:p w:rsidR="0070501F" w:rsidRDefault="0070501F" w:rsidP="009219F5">
            <w:pPr>
              <w:rPr>
                <w:rFonts w:ascii="Arial" w:hAnsi="Arial" w:cs="Arial"/>
              </w:rPr>
            </w:pPr>
          </w:p>
          <w:p w:rsidR="00E54E2C" w:rsidRDefault="00E54E2C" w:rsidP="009219F5">
            <w:pPr>
              <w:rPr>
                <w:rFonts w:ascii="Arial" w:hAnsi="Arial" w:cs="Arial"/>
              </w:rPr>
            </w:pPr>
          </w:p>
          <w:p w:rsidR="00DC7CF0" w:rsidRPr="00DC7CF0" w:rsidRDefault="00DC7CF0" w:rsidP="009219F5">
            <w:pPr>
              <w:rPr>
                <w:rFonts w:ascii="Arial" w:hAnsi="Arial" w:cs="Arial"/>
                <w:b/>
              </w:rPr>
            </w:pPr>
            <w:r w:rsidRPr="00DC7CF0">
              <w:rPr>
                <w:rFonts w:ascii="Arial" w:hAnsi="Arial" w:cs="Arial"/>
                <w:b/>
              </w:rPr>
              <w:t>PM</w:t>
            </w:r>
          </w:p>
        </w:tc>
      </w:tr>
      <w:tr w:rsidR="001B47BD" w:rsidRPr="00B411EF" w:rsidTr="005D5FA2">
        <w:tc>
          <w:tcPr>
            <w:tcW w:w="2297" w:type="dxa"/>
          </w:tcPr>
          <w:p w:rsidR="002437B8" w:rsidRPr="001D645E" w:rsidRDefault="00D25E21" w:rsidP="002437B8">
            <w:pPr>
              <w:rPr>
                <w:rFonts w:ascii="Arial" w:hAnsi="Arial" w:cs="Arial"/>
                <w:b/>
                <w:bCs/>
                <w:i/>
                <w:color w:val="1F497D"/>
              </w:rPr>
            </w:pPr>
            <w:r>
              <w:rPr>
                <w:rFonts w:ascii="Arial" w:hAnsi="Arial" w:cs="Arial"/>
                <w:b/>
              </w:rPr>
              <w:lastRenderedPageBreak/>
              <w:t>8</w:t>
            </w:r>
            <w:r w:rsidR="00204E58" w:rsidRPr="00204E58">
              <w:rPr>
                <w:rFonts w:ascii="Arial" w:hAnsi="Arial" w:cs="Arial"/>
                <w:b/>
              </w:rPr>
              <w:t>.</w:t>
            </w:r>
            <w:r w:rsidR="002437B8" w:rsidRPr="001D645E">
              <w:rPr>
                <w:rFonts w:ascii="Arial" w:hAnsi="Arial" w:cs="Arial"/>
                <w:b/>
                <w:bCs/>
                <w:i/>
              </w:rPr>
              <w:t xml:space="preserve"> Cross-Cutting Issues</w:t>
            </w:r>
          </w:p>
          <w:p w:rsidR="001B47BD" w:rsidRPr="00204E58" w:rsidRDefault="002437B8" w:rsidP="002437B8">
            <w:pPr>
              <w:rPr>
                <w:rFonts w:ascii="Arial" w:hAnsi="Arial" w:cs="Arial"/>
                <w:b/>
              </w:rPr>
            </w:pPr>
            <w:r w:rsidRPr="001D645E">
              <w:rPr>
                <w:rFonts w:ascii="Arial" w:hAnsi="Arial" w:cs="Arial"/>
                <w:b/>
                <w:bCs/>
              </w:rPr>
              <w:t>Chil</w:t>
            </w:r>
            <w:r>
              <w:rPr>
                <w:rFonts w:ascii="Arial" w:hAnsi="Arial" w:cs="Arial"/>
                <w:b/>
                <w:bCs/>
              </w:rPr>
              <w:t>dren &amp; Young People Public He</w:t>
            </w:r>
            <w:r w:rsidR="002B53EB">
              <w:rPr>
                <w:rFonts w:ascii="Arial" w:hAnsi="Arial" w:cs="Arial"/>
                <w:b/>
                <w:bCs/>
              </w:rPr>
              <w:t>alth (CYPPH)</w:t>
            </w:r>
          </w:p>
        </w:tc>
        <w:tc>
          <w:tcPr>
            <w:tcW w:w="6662" w:type="dxa"/>
            <w:tcBorders>
              <w:right w:val="single" w:sz="4" w:space="0" w:color="auto"/>
            </w:tcBorders>
          </w:tcPr>
          <w:p w:rsidR="002B53EB" w:rsidRDefault="002B53EB" w:rsidP="001B47BD">
            <w:pPr>
              <w:jc w:val="both"/>
              <w:rPr>
                <w:rFonts w:ascii="Arial" w:hAnsi="Arial" w:cs="Arial"/>
              </w:rPr>
            </w:pPr>
            <w:r>
              <w:rPr>
                <w:rFonts w:ascii="Arial" w:hAnsi="Arial" w:cs="Arial"/>
              </w:rPr>
              <w:t>AC highlighted to the group that the CYPPH SIG is developing a paper on the effects of COVID-19 on children and young people. There will be a round table event on the 10</w:t>
            </w:r>
            <w:r w:rsidRPr="002B53EB">
              <w:rPr>
                <w:rFonts w:ascii="Arial" w:hAnsi="Arial" w:cs="Arial"/>
                <w:vertAlign w:val="superscript"/>
              </w:rPr>
              <w:t>th</w:t>
            </w:r>
            <w:r>
              <w:rPr>
                <w:rFonts w:ascii="Arial" w:hAnsi="Arial" w:cs="Arial"/>
              </w:rPr>
              <w:t xml:space="preserve"> June 2021 to discuss this paper and if there is not any representation from </w:t>
            </w:r>
            <w:r w:rsidR="008028DF">
              <w:rPr>
                <w:rFonts w:ascii="Arial" w:hAnsi="Arial" w:cs="Arial"/>
              </w:rPr>
              <w:t>m</w:t>
            </w:r>
            <w:r>
              <w:rPr>
                <w:rFonts w:ascii="Arial" w:hAnsi="Arial" w:cs="Arial"/>
              </w:rPr>
              <w:t xml:space="preserve">ental </w:t>
            </w:r>
            <w:r w:rsidR="008028DF">
              <w:rPr>
                <w:rFonts w:ascii="Arial" w:hAnsi="Arial" w:cs="Arial"/>
              </w:rPr>
              <w:t>h</w:t>
            </w:r>
            <w:r>
              <w:rPr>
                <w:rFonts w:ascii="Arial" w:hAnsi="Arial" w:cs="Arial"/>
              </w:rPr>
              <w:t>ealth we may come back to this group to ask for a rep.</w:t>
            </w:r>
          </w:p>
          <w:p w:rsidR="002B53EB" w:rsidRDefault="002B53EB" w:rsidP="001B47BD">
            <w:pPr>
              <w:jc w:val="both"/>
              <w:rPr>
                <w:rFonts w:ascii="Arial" w:hAnsi="Arial" w:cs="Arial"/>
              </w:rPr>
            </w:pPr>
          </w:p>
          <w:p w:rsidR="00566C14" w:rsidRDefault="002B53EB" w:rsidP="001B47BD">
            <w:pPr>
              <w:jc w:val="both"/>
              <w:rPr>
                <w:rFonts w:ascii="Arial" w:hAnsi="Arial" w:cs="Arial"/>
              </w:rPr>
            </w:pPr>
            <w:r>
              <w:rPr>
                <w:rFonts w:ascii="Arial" w:hAnsi="Arial" w:cs="Arial"/>
              </w:rPr>
              <w:t>TL</w:t>
            </w:r>
            <w:r w:rsidR="008028DF">
              <w:rPr>
                <w:rFonts w:ascii="Arial" w:hAnsi="Arial" w:cs="Arial"/>
              </w:rPr>
              <w:t xml:space="preserve"> said that CYPPH </w:t>
            </w:r>
            <w:r>
              <w:rPr>
                <w:rFonts w:ascii="Arial" w:hAnsi="Arial" w:cs="Arial"/>
              </w:rPr>
              <w:t xml:space="preserve">will remain on the agenda going forward as a cross cutting theme and would welcome any suggestions from the group on how to take this further. </w:t>
            </w:r>
          </w:p>
          <w:p w:rsidR="00683CFA" w:rsidRPr="000220D4" w:rsidRDefault="00683CFA" w:rsidP="001B47BD">
            <w:pPr>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tcPr>
          <w:p w:rsidR="001B47BD" w:rsidRDefault="001B47BD" w:rsidP="001B47BD">
            <w:pPr>
              <w:rPr>
                <w:rFonts w:ascii="Arial" w:hAnsi="Arial" w:cs="Arial"/>
                <w:b/>
              </w:rPr>
            </w:pPr>
          </w:p>
          <w:p w:rsidR="008028DF" w:rsidRDefault="008028DF" w:rsidP="001B47BD">
            <w:pPr>
              <w:rPr>
                <w:rFonts w:ascii="Arial" w:hAnsi="Arial" w:cs="Arial"/>
                <w:b/>
              </w:rPr>
            </w:pPr>
          </w:p>
          <w:p w:rsidR="008028DF" w:rsidRDefault="008028DF" w:rsidP="001B47BD">
            <w:pPr>
              <w:rPr>
                <w:rFonts w:ascii="Arial" w:hAnsi="Arial" w:cs="Arial"/>
                <w:b/>
              </w:rPr>
            </w:pPr>
          </w:p>
          <w:p w:rsidR="008028DF" w:rsidRDefault="008028DF" w:rsidP="001B47BD">
            <w:pPr>
              <w:rPr>
                <w:rFonts w:ascii="Arial" w:hAnsi="Arial" w:cs="Arial"/>
                <w:b/>
              </w:rPr>
            </w:pPr>
          </w:p>
          <w:p w:rsidR="008028DF" w:rsidRDefault="008028DF" w:rsidP="001B47BD">
            <w:pPr>
              <w:rPr>
                <w:rFonts w:ascii="Arial" w:hAnsi="Arial" w:cs="Arial"/>
                <w:b/>
              </w:rPr>
            </w:pPr>
          </w:p>
          <w:p w:rsidR="008028DF" w:rsidRDefault="008028DF" w:rsidP="001B47BD">
            <w:pPr>
              <w:rPr>
                <w:rFonts w:ascii="Arial" w:hAnsi="Arial" w:cs="Arial"/>
                <w:b/>
              </w:rPr>
            </w:pPr>
          </w:p>
          <w:p w:rsidR="008028DF" w:rsidRDefault="008028DF" w:rsidP="001B47BD">
            <w:pPr>
              <w:rPr>
                <w:rFonts w:ascii="Arial" w:hAnsi="Arial" w:cs="Arial"/>
                <w:b/>
              </w:rPr>
            </w:pPr>
          </w:p>
          <w:p w:rsidR="008028DF" w:rsidRDefault="008028DF" w:rsidP="001B47BD">
            <w:pPr>
              <w:rPr>
                <w:rFonts w:ascii="Arial" w:hAnsi="Arial" w:cs="Arial"/>
                <w:b/>
              </w:rPr>
            </w:pPr>
          </w:p>
          <w:p w:rsidR="008028DF" w:rsidRPr="008028DF" w:rsidRDefault="008028DF" w:rsidP="001B47BD">
            <w:pPr>
              <w:rPr>
                <w:rFonts w:ascii="Arial" w:hAnsi="Arial" w:cs="Arial"/>
                <w:b/>
                <w:i/>
              </w:rPr>
            </w:pPr>
            <w:r w:rsidRPr="008028DF">
              <w:rPr>
                <w:rFonts w:ascii="Arial" w:hAnsi="Arial" w:cs="Arial"/>
                <w:b/>
                <w:i/>
                <w:color w:val="0070C0"/>
              </w:rPr>
              <w:t>(ongoing agenda item)</w:t>
            </w:r>
          </w:p>
        </w:tc>
      </w:tr>
      <w:tr w:rsidR="001B47BD" w:rsidRPr="00B411EF" w:rsidTr="005D5FA2">
        <w:tc>
          <w:tcPr>
            <w:tcW w:w="2297" w:type="dxa"/>
          </w:tcPr>
          <w:p w:rsidR="002437B8" w:rsidRDefault="00D25E21" w:rsidP="002437B8">
            <w:pPr>
              <w:rPr>
                <w:rFonts w:ascii="Arial" w:hAnsi="Arial" w:cs="Arial"/>
                <w:b/>
              </w:rPr>
            </w:pPr>
            <w:r>
              <w:rPr>
                <w:rFonts w:ascii="Arial" w:hAnsi="Arial" w:cs="Arial"/>
                <w:b/>
              </w:rPr>
              <w:t>9</w:t>
            </w:r>
            <w:r w:rsidR="002437B8">
              <w:rPr>
                <w:rFonts w:ascii="Arial" w:hAnsi="Arial" w:cs="Arial"/>
                <w:b/>
              </w:rPr>
              <w:t xml:space="preserve">. </w:t>
            </w:r>
            <w:r w:rsidR="002437B8" w:rsidRPr="001D645E">
              <w:rPr>
                <w:rFonts w:ascii="Arial" w:hAnsi="Arial" w:cs="Arial"/>
                <w:b/>
              </w:rPr>
              <w:t>AOCB</w:t>
            </w:r>
          </w:p>
          <w:p w:rsidR="002437B8" w:rsidRPr="00204E58" w:rsidRDefault="002437B8" w:rsidP="002437B8">
            <w:pPr>
              <w:rPr>
                <w:rFonts w:ascii="Arial" w:hAnsi="Arial" w:cs="Arial"/>
                <w:b/>
              </w:rPr>
            </w:pPr>
          </w:p>
          <w:p w:rsidR="001B47BD" w:rsidRPr="00204E58" w:rsidRDefault="001B47BD" w:rsidP="002437B8">
            <w:pPr>
              <w:rPr>
                <w:rFonts w:ascii="Arial" w:hAnsi="Arial" w:cs="Arial"/>
                <w:b/>
              </w:rPr>
            </w:pPr>
          </w:p>
        </w:tc>
        <w:tc>
          <w:tcPr>
            <w:tcW w:w="6662" w:type="dxa"/>
            <w:tcBorders>
              <w:right w:val="single" w:sz="4" w:space="0" w:color="auto"/>
            </w:tcBorders>
          </w:tcPr>
          <w:p w:rsidR="00683CFA" w:rsidRPr="000220D4" w:rsidRDefault="00566C14" w:rsidP="001B47BD">
            <w:pPr>
              <w:jc w:val="both"/>
              <w:rPr>
                <w:rFonts w:ascii="Arial" w:hAnsi="Arial" w:cs="Arial"/>
              </w:rPr>
            </w:pPr>
            <w:r>
              <w:rPr>
                <w:rFonts w:ascii="Arial" w:hAnsi="Arial" w:cs="Arial"/>
              </w:rPr>
              <w:t>TL</w:t>
            </w:r>
            <w:r w:rsidR="00550D68">
              <w:rPr>
                <w:rFonts w:ascii="Arial" w:hAnsi="Arial" w:cs="Arial"/>
              </w:rPr>
              <w:t xml:space="preserve"> thanked everyone for their contribution to the meeting.</w:t>
            </w:r>
          </w:p>
        </w:tc>
        <w:tc>
          <w:tcPr>
            <w:tcW w:w="1587" w:type="dxa"/>
            <w:tcBorders>
              <w:top w:val="single" w:sz="4" w:space="0" w:color="auto"/>
              <w:left w:val="single" w:sz="4" w:space="0" w:color="auto"/>
              <w:bottom w:val="single" w:sz="4" w:space="0" w:color="auto"/>
              <w:right w:val="single" w:sz="4" w:space="0" w:color="auto"/>
            </w:tcBorders>
          </w:tcPr>
          <w:p w:rsidR="001B47BD" w:rsidRPr="00B411EF" w:rsidRDefault="001B47BD" w:rsidP="001B47BD">
            <w:pPr>
              <w:rPr>
                <w:rFonts w:ascii="Arial" w:hAnsi="Arial" w:cs="Arial"/>
                <w:b/>
              </w:rPr>
            </w:pPr>
          </w:p>
        </w:tc>
      </w:tr>
      <w:tr w:rsidR="002437B8" w:rsidRPr="00B411EF" w:rsidTr="005D5FA2">
        <w:tc>
          <w:tcPr>
            <w:tcW w:w="2297" w:type="dxa"/>
          </w:tcPr>
          <w:p w:rsidR="002437B8" w:rsidRDefault="0051380B" w:rsidP="0051380B">
            <w:pPr>
              <w:rPr>
                <w:rFonts w:ascii="Arial" w:hAnsi="Arial" w:cs="Arial"/>
                <w:b/>
              </w:rPr>
            </w:pPr>
            <w:r>
              <w:rPr>
                <w:rFonts w:ascii="Arial" w:hAnsi="Arial" w:cs="Arial"/>
                <w:b/>
              </w:rPr>
              <w:t xml:space="preserve">10. </w:t>
            </w:r>
            <w:r w:rsidRPr="001D645E">
              <w:rPr>
                <w:rFonts w:ascii="Arial" w:hAnsi="Arial" w:cs="Arial"/>
                <w:b/>
              </w:rPr>
              <w:t>Next Meeting</w:t>
            </w:r>
          </w:p>
        </w:tc>
        <w:tc>
          <w:tcPr>
            <w:tcW w:w="6662" w:type="dxa"/>
            <w:tcBorders>
              <w:right w:val="single" w:sz="4" w:space="0" w:color="auto"/>
            </w:tcBorders>
          </w:tcPr>
          <w:p w:rsidR="0051380B" w:rsidRDefault="0051380B" w:rsidP="0051380B">
            <w:pPr>
              <w:rPr>
                <w:rFonts w:ascii="Arial" w:hAnsi="Arial" w:cs="Arial"/>
                <w:b/>
              </w:rPr>
            </w:pPr>
            <w:r w:rsidRPr="001D645E">
              <w:rPr>
                <w:rFonts w:ascii="Arial" w:hAnsi="Arial" w:cs="Arial"/>
                <w:b/>
              </w:rPr>
              <w:t>Meeting: 7</w:t>
            </w:r>
            <w:r w:rsidRPr="001D645E">
              <w:rPr>
                <w:rFonts w:ascii="Arial" w:hAnsi="Arial" w:cs="Arial"/>
                <w:b/>
                <w:vertAlign w:val="superscript"/>
              </w:rPr>
              <w:t>th</w:t>
            </w:r>
            <w:r w:rsidRPr="001D645E">
              <w:rPr>
                <w:rFonts w:ascii="Arial" w:hAnsi="Arial" w:cs="Arial"/>
                <w:b/>
              </w:rPr>
              <w:t xml:space="preserve"> Sept 2021</w:t>
            </w:r>
          </w:p>
          <w:p w:rsidR="002437B8" w:rsidRDefault="002437B8" w:rsidP="001B47BD">
            <w:pPr>
              <w:jc w:val="both"/>
              <w:rPr>
                <w:rFonts w:ascii="Arial" w:hAnsi="Arial" w:cs="Arial"/>
              </w:rPr>
            </w:pPr>
          </w:p>
        </w:tc>
        <w:tc>
          <w:tcPr>
            <w:tcW w:w="1587" w:type="dxa"/>
            <w:tcBorders>
              <w:top w:val="single" w:sz="4" w:space="0" w:color="auto"/>
              <w:left w:val="single" w:sz="4" w:space="0" w:color="auto"/>
              <w:bottom w:val="single" w:sz="4" w:space="0" w:color="auto"/>
              <w:right w:val="single" w:sz="4" w:space="0" w:color="auto"/>
            </w:tcBorders>
          </w:tcPr>
          <w:p w:rsidR="002437B8" w:rsidRPr="00B411EF" w:rsidRDefault="002437B8" w:rsidP="001B47BD">
            <w:pPr>
              <w:rPr>
                <w:rFonts w:ascii="Arial" w:hAnsi="Arial" w:cs="Arial"/>
                <w:b/>
              </w:rPr>
            </w:pPr>
          </w:p>
        </w:tc>
      </w:tr>
      <w:tr w:rsidR="001B47BD" w:rsidRPr="00B411EF" w:rsidTr="005D5FA2">
        <w:tc>
          <w:tcPr>
            <w:tcW w:w="2297" w:type="dxa"/>
          </w:tcPr>
          <w:p w:rsidR="001B47BD" w:rsidRPr="00204E58" w:rsidRDefault="0051380B" w:rsidP="00204E58">
            <w:pPr>
              <w:rPr>
                <w:rFonts w:ascii="Arial" w:hAnsi="Arial" w:cs="Arial"/>
                <w:b/>
              </w:rPr>
            </w:pPr>
            <w:r>
              <w:rPr>
                <w:rFonts w:ascii="Arial" w:hAnsi="Arial" w:cs="Arial"/>
                <w:b/>
                <w:i/>
              </w:rPr>
              <w:t>11</w:t>
            </w:r>
            <w:r w:rsidR="00204E58" w:rsidRPr="00204E58">
              <w:rPr>
                <w:rFonts w:ascii="Arial" w:hAnsi="Arial" w:cs="Arial"/>
                <w:b/>
                <w:i/>
              </w:rPr>
              <w:t>.</w:t>
            </w:r>
            <w:r w:rsidR="001B47BD" w:rsidRPr="00204E58">
              <w:rPr>
                <w:rFonts w:ascii="Arial" w:hAnsi="Arial" w:cs="Arial"/>
                <w:b/>
                <w:i/>
              </w:rPr>
              <w:t>Microsoft Teams-Group Chat</w:t>
            </w:r>
          </w:p>
        </w:tc>
        <w:tc>
          <w:tcPr>
            <w:tcW w:w="6662" w:type="dxa"/>
            <w:tcBorders>
              <w:right w:val="single" w:sz="4" w:space="0" w:color="auto"/>
            </w:tcBorders>
          </w:tcPr>
          <w:p w:rsidR="001B47BD" w:rsidRPr="00690482" w:rsidRDefault="00683CFA" w:rsidP="001B47BD">
            <w:pPr>
              <w:rPr>
                <w:rFonts w:ascii="Arial" w:hAnsi="Arial" w:cs="Arial"/>
              </w:rPr>
            </w:pPr>
            <w:r>
              <w:rPr>
                <w:rFonts w:ascii="Arial" w:hAnsi="Arial" w:cs="Arial"/>
              </w:rPr>
              <w:t>MS teams cha</w:t>
            </w:r>
            <w:r w:rsidR="005D5FA2">
              <w:rPr>
                <w:rFonts w:ascii="Arial" w:hAnsi="Arial" w:cs="Arial"/>
              </w:rPr>
              <w:t xml:space="preserve">t have </w:t>
            </w:r>
            <w:r>
              <w:rPr>
                <w:rFonts w:ascii="Arial" w:hAnsi="Arial" w:cs="Arial"/>
              </w:rPr>
              <w:t xml:space="preserve">can be </w:t>
            </w:r>
            <w:hyperlink r:id="rId35" w:anchor="/files/PHMHSIG%20Meeting?threadId=19%3A5d898027b2f1455c9c7ca43e9341b11f%40thread.tacv2&amp;ctx=channel&amp;context=2020_09_09%2520-%2520PHMH%2520resources&amp;rootfolder=%252Fsites%252FPHMHSIG%252FShared%2520Documents%252FPHMHSIG%2520Meeting%252F2020_09_09%2520-%2520" w:history="1">
              <w:r w:rsidRPr="00683CFA">
                <w:rPr>
                  <w:rStyle w:val="Hyperlink"/>
                  <w:rFonts w:ascii="Arial" w:hAnsi="Arial" w:cs="Arial"/>
                </w:rPr>
                <w:t>accessed here</w:t>
              </w:r>
            </w:hyperlink>
            <w:r>
              <w:rPr>
                <w:rFonts w:ascii="Arial" w:hAnsi="Arial" w:cs="Arial"/>
              </w:rPr>
              <w:t>.</w:t>
            </w:r>
          </w:p>
        </w:tc>
        <w:tc>
          <w:tcPr>
            <w:tcW w:w="1587" w:type="dxa"/>
            <w:tcBorders>
              <w:top w:val="single" w:sz="4" w:space="0" w:color="auto"/>
              <w:left w:val="single" w:sz="4" w:space="0" w:color="auto"/>
              <w:bottom w:val="single" w:sz="4" w:space="0" w:color="auto"/>
              <w:right w:val="single" w:sz="4" w:space="0" w:color="auto"/>
            </w:tcBorders>
          </w:tcPr>
          <w:p w:rsidR="001B47BD" w:rsidRPr="00B411EF" w:rsidRDefault="001B47BD" w:rsidP="001B47BD">
            <w:pPr>
              <w:rPr>
                <w:rFonts w:ascii="Arial" w:hAnsi="Arial" w:cs="Arial"/>
                <w:b/>
              </w:rPr>
            </w:pPr>
          </w:p>
        </w:tc>
      </w:tr>
    </w:tbl>
    <w:p w:rsidR="007E7B3C" w:rsidRPr="007A7565" w:rsidRDefault="007E7B3C" w:rsidP="00B42FE3">
      <w:pPr>
        <w:spacing w:line="360" w:lineRule="auto"/>
        <w:rPr>
          <w:rFonts w:ascii="Arial" w:hAnsi="Arial" w:cs="Arial"/>
        </w:rPr>
      </w:pPr>
    </w:p>
    <w:sectPr w:rsidR="007E7B3C" w:rsidRPr="007A7565" w:rsidSect="00611435">
      <w:headerReference w:type="even" r:id="rId36"/>
      <w:headerReference w:type="default" r:id="rId37"/>
      <w:footerReference w:type="default" r:id="rId38"/>
      <w:headerReference w:type="first" r:id="rId39"/>
      <w:pgSz w:w="11906" w:h="16838"/>
      <w:pgMar w:top="720" w:right="720" w:bottom="720" w:left="72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AD5" w:rsidRDefault="00ED2AD5">
      <w:r>
        <w:separator/>
      </w:r>
    </w:p>
  </w:endnote>
  <w:endnote w:type="continuationSeparator" w:id="0">
    <w:p w:rsidR="00ED2AD5" w:rsidRDefault="00ED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307320"/>
      <w:docPartObj>
        <w:docPartGallery w:val="Page Numbers (Bottom of Page)"/>
        <w:docPartUnique/>
      </w:docPartObj>
    </w:sdtPr>
    <w:sdtEndPr>
      <w:rPr>
        <w:noProof/>
      </w:rPr>
    </w:sdtEndPr>
    <w:sdtContent>
      <w:p w:rsidR="00134586" w:rsidRDefault="00134586">
        <w:pPr>
          <w:pStyle w:val="Footer"/>
        </w:pPr>
        <w:r>
          <w:fldChar w:fldCharType="begin"/>
        </w:r>
        <w:r>
          <w:instrText xml:space="preserve"> PAGE   \* MERGEFORMAT </w:instrText>
        </w:r>
        <w:r>
          <w:fldChar w:fldCharType="separate"/>
        </w:r>
        <w:r w:rsidR="00417287">
          <w:rPr>
            <w:noProof/>
          </w:rPr>
          <w:t>5</w:t>
        </w:r>
        <w:r>
          <w:rPr>
            <w:noProof/>
          </w:rPr>
          <w:fldChar w:fldCharType="end"/>
        </w:r>
      </w:p>
    </w:sdtContent>
  </w:sdt>
  <w:p w:rsidR="004714C2" w:rsidRPr="005F5CA8" w:rsidRDefault="004714C2">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AD5" w:rsidRDefault="00ED2AD5">
      <w:r>
        <w:separator/>
      </w:r>
    </w:p>
  </w:footnote>
  <w:footnote w:type="continuationSeparator" w:id="0">
    <w:p w:rsidR="00ED2AD5" w:rsidRDefault="00ED2A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464" w:rsidRDefault="00ED2AD5">
    <w:pPr>
      <w:pStyle w:val="Header"/>
    </w:pPr>
    <w:r>
      <w:rPr>
        <w:noProof/>
      </w:rPr>
      <w:pict w14:anchorId="62520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319813" o:spid="_x0000_s2050" type="#_x0000_t136" style="position:absolute;margin-left:0;margin-top:0;width:527pt;height:210.8pt;rotation:315;z-index:-251655168;mso-position-horizontal:center;mso-position-horizontal-relative:margin;mso-position-vertical:center;mso-position-vertical-relative:margin" o:allowincell="f" fillcolor="#95b3d7 [1940]"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464" w:rsidRDefault="00ED2AD5">
    <w:pPr>
      <w:pStyle w:val="Header"/>
    </w:pPr>
    <w:r>
      <w:rPr>
        <w:noProof/>
      </w:rPr>
      <w:pict w14:anchorId="1C04C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319814" o:spid="_x0000_s2051" type="#_x0000_t136" style="position:absolute;margin-left:0;margin-top:0;width:527pt;height:210.8pt;rotation:315;z-index:-251653120;mso-position-horizontal:center;mso-position-horizontal-relative:margin;mso-position-vertical:center;mso-position-vertical-relative:margin" o:allowincell="f" fillcolor="#95b3d7 [1940]" stroked="f">
          <v:fill opacity=".5"/>
          <v:textpath style="font-family:&quot;Times New Roman&quot;;font-size:1pt" string="Draft"/>
          <w10:wrap anchorx="margin" anchory="margin"/>
        </v:shape>
      </w:pict>
    </w:r>
    <w:r w:rsidR="00566C14">
      <w:rPr>
        <w:noProof/>
        <w:lang w:eastAsia="en-GB"/>
      </w:rPr>
      <w:drawing>
        <wp:inline distT="0" distB="0" distL="0" distR="0" wp14:anchorId="7F316F89">
          <wp:extent cx="6181725" cy="112204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725" cy="112204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464" w:rsidRDefault="00ED2AD5">
    <w:pPr>
      <w:pStyle w:val="Header"/>
    </w:pPr>
    <w:r>
      <w:rPr>
        <w:noProof/>
      </w:rPr>
      <w:pict w14:anchorId="5F955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319812" o:spid="_x0000_s2049" type="#_x0000_t136" style="position:absolute;margin-left:0;margin-top:0;width:527pt;height:210.8pt;rotation:315;z-index:-251657216;mso-position-horizontal:center;mso-position-horizontal-relative:margin;mso-position-vertical:center;mso-position-vertical-relative:margin" o:allowincell="f" fillcolor="#95b3d7 [1940]"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1284A"/>
    <w:multiLevelType w:val="hybridMultilevel"/>
    <w:tmpl w:val="9AB20DCA"/>
    <w:lvl w:ilvl="0" w:tplc="402E83FA">
      <w:start w:val="1"/>
      <w:numFmt w:val="bullet"/>
      <w:pStyle w:val="Bulletbody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52A6A"/>
    <w:multiLevelType w:val="hybridMultilevel"/>
    <w:tmpl w:val="D3D07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997240"/>
    <w:multiLevelType w:val="hybridMultilevel"/>
    <w:tmpl w:val="BF4E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F00B4"/>
    <w:multiLevelType w:val="hybridMultilevel"/>
    <w:tmpl w:val="41828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363"/>
    <w:multiLevelType w:val="hybridMultilevel"/>
    <w:tmpl w:val="97947606"/>
    <w:lvl w:ilvl="0" w:tplc="7660B8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3C6A66"/>
    <w:multiLevelType w:val="hybridMultilevel"/>
    <w:tmpl w:val="4A6E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C498D"/>
    <w:multiLevelType w:val="hybridMultilevel"/>
    <w:tmpl w:val="C5BE8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514138"/>
    <w:multiLevelType w:val="hybridMultilevel"/>
    <w:tmpl w:val="BE569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3138B"/>
    <w:multiLevelType w:val="hybridMultilevel"/>
    <w:tmpl w:val="1D105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03DE8"/>
    <w:multiLevelType w:val="hybridMultilevel"/>
    <w:tmpl w:val="79622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C1014F7"/>
    <w:multiLevelType w:val="hybridMultilevel"/>
    <w:tmpl w:val="D970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DC189A"/>
    <w:multiLevelType w:val="hybridMultilevel"/>
    <w:tmpl w:val="24E2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E12E5F"/>
    <w:multiLevelType w:val="hybridMultilevel"/>
    <w:tmpl w:val="5574B9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1"/>
  </w:num>
  <w:num w:numId="4">
    <w:abstractNumId w:val="5"/>
  </w:num>
  <w:num w:numId="5">
    <w:abstractNumId w:val="10"/>
  </w:num>
  <w:num w:numId="6">
    <w:abstractNumId w:val="9"/>
  </w:num>
  <w:num w:numId="7">
    <w:abstractNumId w:val="3"/>
  </w:num>
  <w:num w:numId="8">
    <w:abstractNumId w:val="8"/>
  </w:num>
  <w:num w:numId="9">
    <w:abstractNumId w:val="12"/>
  </w:num>
  <w:num w:numId="10">
    <w:abstractNumId w:val="2"/>
  </w:num>
  <w:num w:numId="11">
    <w:abstractNumId w:val="6"/>
  </w:num>
  <w:num w:numId="12">
    <w:abstractNumId w:val="7"/>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9A"/>
    <w:rsid w:val="00001BA4"/>
    <w:rsid w:val="0000578B"/>
    <w:rsid w:val="00011521"/>
    <w:rsid w:val="00012FA1"/>
    <w:rsid w:val="000135B2"/>
    <w:rsid w:val="0001461A"/>
    <w:rsid w:val="00021BB7"/>
    <w:rsid w:val="000220D4"/>
    <w:rsid w:val="0002371D"/>
    <w:rsid w:val="0002439D"/>
    <w:rsid w:val="000243CF"/>
    <w:rsid w:val="000249A4"/>
    <w:rsid w:val="00025915"/>
    <w:rsid w:val="00025BC8"/>
    <w:rsid w:val="00025EBC"/>
    <w:rsid w:val="000342B7"/>
    <w:rsid w:val="00034900"/>
    <w:rsid w:val="00040937"/>
    <w:rsid w:val="00042140"/>
    <w:rsid w:val="00045C12"/>
    <w:rsid w:val="00047263"/>
    <w:rsid w:val="000475A7"/>
    <w:rsid w:val="00051D97"/>
    <w:rsid w:val="000520B1"/>
    <w:rsid w:val="00054E40"/>
    <w:rsid w:val="000571AC"/>
    <w:rsid w:val="0005796D"/>
    <w:rsid w:val="0006045B"/>
    <w:rsid w:val="000608F3"/>
    <w:rsid w:val="000623E4"/>
    <w:rsid w:val="00066A0B"/>
    <w:rsid w:val="00067C7D"/>
    <w:rsid w:val="000711E6"/>
    <w:rsid w:val="00072FAF"/>
    <w:rsid w:val="0007389A"/>
    <w:rsid w:val="00073922"/>
    <w:rsid w:val="00073CC6"/>
    <w:rsid w:val="000818BB"/>
    <w:rsid w:val="000832A5"/>
    <w:rsid w:val="00083A76"/>
    <w:rsid w:val="00085890"/>
    <w:rsid w:val="00085930"/>
    <w:rsid w:val="000868A3"/>
    <w:rsid w:val="00087E58"/>
    <w:rsid w:val="000911AC"/>
    <w:rsid w:val="00091F7E"/>
    <w:rsid w:val="00092370"/>
    <w:rsid w:val="000946B1"/>
    <w:rsid w:val="0009761A"/>
    <w:rsid w:val="000A058A"/>
    <w:rsid w:val="000A2464"/>
    <w:rsid w:val="000A5BF2"/>
    <w:rsid w:val="000A6C49"/>
    <w:rsid w:val="000B0723"/>
    <w:rsid w:val="000B0B74"/>
    <w:rsid w:val="000B42DB"/>
    <w:rsid w:val="000C1FF8"/>
    <w:rsid w:val="000C2589"/>
    <w:rsid w:val="000C4F2E"/>
    <w:rsid w:val="000C518A"/>
    <w:rsid w:val="000C51D7"/>
    <w:rsid w:val="000C601B"/>
    <w:rsid w:val="000C6EA5"/>
    <w:rsid w:val="000C6EEC"/>
    <w:rsid w:val="000D0A67"/>
    <w:rsid w:val="000D0A9A"/>
    <w:rsid w:val="000D4008"/>
    <w:rsid w:val="000D591A"/>
    <w:rsid w:val="000D6631"/>
    <w:rsid w:val="000E075E"/>
    <w:rsid w:val="000E2DF8"/>
    <w:rsid w:val="000E642D"/>
    <w:rsid w:val="000F2AE4"/>
    <w:rsid w:val="000F4F8C"/>
    <w:rsid w:val="00102602"/>
    <w:rsid w:val="00102D0C"/>
    <w:rsid w:val="00104BF3"/>
    <w:rsid w:val="0010516D"/>
    <w:rsid w:val="001058B4"/>
    <w:rsid w:val="001064D0"/>
    <w:rsid w:val="001067DF"/>
    <w:rsid w:val="00110107"/>
    <w:rsid w:val="00113535"/>
    <w:rsid w:val="00114318"/>
    <w:rsid w:val="00114AA9"/>
    <w:rsid w:val="00115788"/>
    <w:rsid w:val="0011621B"/>
    <w:rsid w:val="001170DD"/>
    <w:rsid w:val="00120152"/>
    <w:rsid w:val="00121606"/>
    <w:rsid w:val="00122828"/>
    <w:rsid w:val="0012350B"/>
    <w:rsid w:val="00123BBB"/>
    <w:rsid w:val="00124121"/>
    <w:rsid w:val="001252E2"/>
    <w:rsid w:val="00126A0D"/>
    <w:rsid w:val="00127BB2"/>
    <w:rsid w:val="001318D5"/>
    <w:rsid w:val="00134586"/>
    <w:rsid w:val="001357F9"/>
    <w:rsid w:val="00137D53"/>
    <w:rsid w:val="001404AD"/>
    <w:rsid w:val="001411E5"/>
    <w:rsid w:val="00141D04"/>
    <w:rsid w:val="001429CC"/>
    <w:rsid w:val="00144563"/>
    <w:rsid w:val="001451FC"/>
    <w:rsid w:val="001467DD"/>
    <w:rsid w:val="00150601"/>
    <w:rsid w:val="00153D1B"/>
    <w:rsid w:val="00155918"/>
    <w:rsid w:val="00160287"/>
    <w:rsid w:val="00160F90"/>
    <w:rsid w:val="001632ED"/>
    <w:rsid w:val="00164DB3"/>
    <w:rsid w:val="001664A9"/>
    <w:rsid w:val="00166AE0"/>
    <w:rsid w:val="00170A2C"/>
    <w:rsid w:val="001729B9"/>
    <w:rsid w:val="001765C7"/>
    <w:rsid w:val="00176D32"/>
    <w:rsid w:val="001778B8"/>
    <w:rsid w:val="00177EB5"/>
    <w:rsid w:val="00181E93"/>
    <w:rsid w:val="00182519"/>
    <w:rsid w:val="00184698"/>
    <w:rsid w:val="001858E0"/>
    <w:rsid w:val="0018657B"/>
    <w:rsid w:val="00195E0F"/>
    <w:rsid w:val="001A137F"/>
    <w:rsid w:val="001A13DA"/>
    <w:rsid w:val="001A1D6B"/>
    <w:rsid w:val="001A298C"/>
    <w:rsid w:val="001A38C1"/>
    <w:rsid w:val="001A6E11"/>
    <w:rsid w:val="001B2464"/>
    <w:rsid w:val="001B27EA"/>
    <w:rsid w:val="001B3545"/>
    <w:rsid w:val="001B47BD"/>
    <w:rsid w:val="001B6E80"/>
    <w:rsid w:val="001C1679"/>
    <w:rsid w:val="001C1D9E"/>
    <w:rsid w:val="001C5532"/>
    <w:rsid w:val="001C6996"/>
    <w:rsid w:val="001C7713"/>
    <w:rsid w:val="001D0CD6"/>
    <w:rsid w:val="001D1190"/>
    <w:rsid w:val="001D11DC"/>
    <w:rsid w:val="001D4191"/>
    <w:rsid w:val="001D48D9"/>
    <w:rsid w:val="001D5ABB"/>
    <w:rsid w:val="001E212B"/>
    <w:rsid w:val="001E24BC"/>
    <w:rsid w:val="001F3B33"/>
    <w:rsid w:val="001F5D32"/>
    <w:rsid w:val="0020105C"/>
    <w:rsid w:val="00203373"/>
    <w:rsid w:val="00204E58"/>
    <w:rsid w:val="002052A3"/>
    <w:rsid w:val="00210357"/>
    <w:rsid w:val="00210665"/>
    <w:rsid w:val="002132C6"/>
    <w:rsid w:val="002135C9"/>
    <w:rsid w:val="0021556C"/>
    <w:rsid w:val="002230C0"/>
    <w:rsid w:val="00223F11"/>
    <w:rsid w:val="00225E71"/>
    <w:rsid w:val="00232A25"/>
    <w:rsid w:val="002428C3"/>
    <w:rsid w:val="00242C2F"/>
    <w:rsid w:val="002437B8"/>
    <w:rsid w:val="0024489B"/>
    <w:rsid w:val="002470F5"/>
    <w:rsid w:val="00251D8A"/>
    <w:rsid w:val="0025307D"/>
    <w:rsid w:val="00254CC2"/>
    <w:rsid w:val="00254E89"/>
    <w:rsid w:val="00256950"/>
    <w:rsid w:val="0025759D"/>
    <w:rsid w:val="002645EE"/>
    <w:rsid w:val="00264FEB"/>
    <w:rsid w:val="002667E1"/>
    <w:rsid w:val="002678F2"/>
    <w:rsid w:val="00270A03"/>
    <w:rsid w:val="002715F0"/>
    <w:rsid w:val="00273C17"/>
    <w:rsid w:val="0028579B"/>
    <w:rsid w:val="00287DE6"/>
    <w:rsid w:val="00290E19"/>
    <w:rsid w:val="002919E2"/>
    <w:rsid w:val="00292A03"/>
    <w:rsid w:val="00296970"/>
    <w:rsid w:val="00296C5D"/>
    <w:rsid w:val="002A090C"/>
    <w:rsid w:val="002A0D11"/>
    <w:rsid w:val="002A4CEF"/>
    <w:rsid w:val="002A6165"/>
    <w:rsid w:val="002A643A"/>
    <w:rsid w:val="002A688D"/>
    <w:rsid w:val="002A7A48"/>
    <w:rsid w:val="002B1DA5"/>
    <w:rsid w:val="002B53EB"/>
    <w:rsid w:val="002B59AB"/>
    <w:rsid w:val="002C2785"/>
    <w:rsid w:val="002C2F5A"/>
    <w:rsid w:val="002D1D8A"/>
    <w:rsid w:val="002D22E8"/>
    <w:rsid w:val="002D2E07"/>
    <w:rsid w:val="002D5EE8"/>
    <w:rsid w:val="002E0B19"/>
    <w:rsid w:val="002E0D66"/>
    <w:rsid w:val="002E5135"/>
    <w:rsid w:val="002F2323"/>
    <w:rsid w:val="002F33A1"/>
    <w:rsid w:val="002F3E32"/>
    <w:rsid w:val="002F67C5"/>
    <w:rsid w:val="002F7B7A"/>
    <w:rsid w:val="002F7ED6"/>
    <w:rsid w:val="00300E2B"/>
    <w:rsid w:val="00301A9C"/>
    <w:rsid w:val="0030342A"/>
    <w:rsid w:val="003057C7"/>
    <w:rsid w:val="0030783F"/>
    <w:rsid w:val="00310BD8"/>
    <w:rsid w:val="00317757"/>
    <w:rsid w:val="00317D9C"/>
    <w:rsid w:val="0032232D"/>
    <w:rsid w:val="003237F0"/>
    <w:rsid w:val="00323FE7"/>
    <w:rsid w:val="00324D60"/>
    <w:rsid w:val="00327A76"/>
    <w:rsid w:val="003313F2"/>
    <w:rsid w:val="00334BE1"/>
    <w:rsid w:val="003362D1"/>
    <w:rsid w:val="0033669A"/>
    <w:rsid w:val="003377FD"/>
    <w:rsid w:val="00340979"/>
    <w:rsid w:val="0034380C"/>
    <w:rsid w:val="00346D9B"/>
    <w:rsid w:val="00347CCA"/>
    <w:rsid w:val="0035051E"/>
    <w:rsid w:val="003540B5"/>
    <w:rsid w:val="0035491D"/>
    <w:rsid w:val="003624E0"/>
    <w:rsid w:val="003628B8"/>
    <w:rsid w:val="00364775"/>
    <w:rsid w:val="00364A3E"/>
    <w:rsid w:val="003737C8"/>
    <w:rsid w:val="003801C4"/>
    <w:rsid w:val="00390689"/>
    <w:rsid w:val="00390B46"/>
    <w:rsid w:val="00393B82"/>
    <w:rsid w:val="003954D7"/>
    <w:rsid w:val="00396F28"/>
    <w:rsid w:val="003A4632"/>
    <w:rsid w:val="003A4B82"/>
    <w:rsid w:val="003A4E0F"/>
    <w:rsid w:val="003A5912"/>
    <w:rsid w:val="003B1366"/>
    <w:rsid w:val="003B3381"/>
    <w:rsid w:val="003B3F30"/>
    <w:rsid w:val="003B6D1C"/>
    <w:rsid w:val="003B7AD9"/>
    <w:rsid w:val="003C302B"/>
    <w:rsid w:val="003C31E6"/>
    <w:rsid w:val="003C37A5"/>
    <w:rsid w:val="003C4233"/>
    <w:rsid w:val="003C4BC6"/>
    <w:rsid w:val="003C6993"/>
    <w:rsid w:val="003E2374"/>
    <w:rsid w:val="003E2E17"/>
    <w:rsid w:val="003E6EBD"/>
    <w:rsid w:val="003F2B9D"/>
    <w:rsid w:val="0040388B"/>
    <w:rsid w:val="0040797A"/>
    <w:rsid w:val="00407AAA"/>
    <w:rsid w:val="00411C95"/>
    <w:rsid w:val="004140BF"/>
    <w:rsid w:val="00417287"/>
    <w:rsid w:val="00420C5F"/>
    <w:rsid w:val="00424B17"/>
    <w:rsid w:val="00424EE0"/>
    <w:rsid w:val="004255EC"/>
    <w:rsid w:val="00425CD3"/>
    <w:rsid w:val="00426C8D"/>
    <w:rsid w:val="0042730E"/>
    <w:rsid w:val="0043230C"/>
    <w:rsid w:val="00434789"/>
    <w:rsid w:val="00435BDF"/>
    <w:rsid w:val="00435FD0"/>
    <w:rsid w:val="00436290"/>
    <w:rsid w:val="00436A16"/>
    <w:rsid w:val="00442E5E"/>
    <w:rsid w:val="00447CD4"/>
    <w:rsid w:val="00454972"/>
    <w:rsid w:val="00455E6D"/>
    <w:rsid w:val="004564D7"/>
    <w:rsid w:val="00462489"/>
    <w:rsid w:val="00462F3F"/>
    <w:rsid w:val="004639AE"/>
    <w:rsid w:val="004657F6"/>
    <w:rsid w:val="00465E0C"/>
    <w:rsid w:val="004660E8"/>
    <w:rsid w:val="00470F7D"/>
    <w:rsid w:val="004714C2"/>
    <w:rsid w:val="00476A85"/>
    <w:rsid w:val="00482E09"/>
    <w:rsid w:val="00483156"/>
    <w:rsid w:val="004840EB"/>
    <w:rsid w:val="00485542"/>
    <w:rsid w:val="00485D4E"/>
    <w:rsid w:val="00486367"/>
    <w:rsid w:val="004877AC"/>
    <w:rsid w:val="0048791E"/>
    <w:rsid w:val="004916B3"/>
    <w:rsid w:val="0049247A"/>
    <w:rsid w:val="004A0554"/>
    <w:rsid w:val="004A0FC0"/>
    <w:rsid w:val="004A2BD5"/>
    <w:rsid w:val="004A330F"/>
    <w:rsid w:val="004A7294"/>
    <w:rsid w:val="004A73EC"/>
    <w:rsid w:val="004B0162"/>
    <w:rsid w:val="004B20B7"/>
    <w:rsid w:val="004B2660"/>
    <w:rsid w:val="004B39F1"/>
    <w:rsid w:val="004B40E5"/>
    <w:rsid w:val="004B5CF8"/>
    <w:rsid w:val="004C25D8"/>
    <w:rsid w:val="004D0433"/>
    <w:rsid w:val="004D1ADE"/>
    <w:rsid w:val="004D23CE"/>
    <w:rsid w:val="004D3A20"/>
    <w:rsid w:val="004D5007"/>
    <w:rsid w:val="004E1697"/>
    <w:rsid w:val="004E2615"/>
    <w:rsid w:val="004E2CCD"/>
    <w:rsid w:val="004E305D"/>
    <w:rsid w:val="004E54E1"/>
    <w:rsid w:val="004E5CE8"/>
    <w:rsid w:val="004F15DC"/>
    <w:rsid w:val="004F71C3"/>
    <w:rsid w:val="00500E84"/>
    <w:rsid w:val="00502219"/>
    <w:rsid w:val="005036CE"/>
    <w:rsid w:val="00503EF6"/>
    <w:rsid w:val="005052E8"/>
    <w:rsid w:val="00507D0A"/>
    <w:rsid w:val="005125A0"/>
    <w:rsid w:val="00512630"/>
    <w:rsid w:val="00512C82"/>
    <w:rsid w:val="0051380B"/>
    <w:rsid w:val="00514434"/>
    <w:rsid w:val="00520277"/>
    <w:rsid w:val="005216D7"/>
    <w:rsid w:val="00531235"/>
    <w:rsid w:val="00532806"/>
    <w:rsid w:val="00536E33"/>
    <w:rsid w:val="00537F6E"/>
    <w:rsid w:val="00540AAC"/>
    <w:rsid w:val="00540F36"/>
    <w:rsid w:val="00541B5F"/>
    <w:rsid w:val="00541EC9"/>
    <w:rsid w:val="00547A3D"/>
    <w:rsid w:val="00550D68"/>
    <w:rsid w:val="0055443B"/>
    <w:rsid w:val="0055472A"/>
    <w:rsid w:val="00554F72"/>
    <w:rsid w:val="00555708"/>
    <w:rsid w:val="00557196"/>
    <w:rsid w:val="00560C10"/>
    <w:rsid w:val="005640B1"/>
    <w:rsid w:val="005644D6"/>
    <w:rsid w:val="00566C14"/>
    <w:rsid w:val="0056740A"/>
    <w:rsid w:val="00570955"/>
    <w:rsid w:val="00571D00"/>
    <w:rsid w:val="0057417D"/>
    <w:rsid w:val="00576004"/>
    <w:rsid w:val="0057703D"/>
    <w:rsid w:val="0057762A"/>
    <w:rsid w:val="00580BF4"/>
    <w:rsid w:val="005843B8"/>
    <w:rsid w:val="00584E32"/>
    <w:rsid w:val="00585A15"/>
    <w:rsid w:val="005905E1"/>
    <w:rsid w:val="005911BC"/>
    <w:rsid w:val="005928AE"/>
    <w:rsid w:val="005A0915"/>
    <w:rsid w:val="005A2A19"/>
    <w:rsid w:val="005A5409"/>
    <w:rsid w:val="005A72C1"/>
    <w:rsid w:val="005A7420"/>
    <w:rsid w:val="005B2322"/>
    <w:rsid w:val="005B3A22"/>
    <w:rsid w:val="005B4BB0"/>
    <w:rsid w:val="005B57A6"/>
    <w:rsid w:val="005C1B4D"/>
    <w:rsid w:val="005C5F5F"/>
    <w:rsid w:val="005C7A33"/>
    <w:rsid w:val="005D16BE"/>
    <w:rsid w:val="005D1B5B"/>
    <w:rsid w:val="005D3192"/>
    <w:rsid w:val="005D5FA2"/>
    <w:rsid w:val="005E21CF"/>
    <w:rsid w:val="005E36EE"/>
    <w:rsid w:val="005E44E4"/>
    <w:rsid w:val="005E5142"/>
    <w:rsid w:val="005E7259"/>
    <w:rsid w:val="005F0D20"/>
    <w:rsid w:val="005F28AA"/>
    <w:rsid w:val="005F33D0"/>
    <w:rsid w:val="005F3AE6"/>
    <w:rsid w:val="005F5CA8"/>
    <w:rsid w:val="005F6617"/>
    <w:rsid w:val="005F69E8"/>
    <w:rsid w:val="00600069"/>
    <w:rsid w:val="00600739"/>
    <w:rsid w:val="00607632"/>
    <w:rsid w:val="006108D5"/>
    <w:rsid w:val="00611435"/>
    <w:rsid w:val="00614C24"/>
    <w:rsid w:val="0061794F"/>
    <w:rsid w:val="0062112E"/>
    <w:rsid w:val="00621A1B"/>
    <w:rsid w:val="00622867"/>
    <w:rsid w:val="00625816"/>
    <w:rsid w:val="006266E6"/>
    <w:rsid w:val="00635425"/>
    <w:rsid w:val="00635D9A"/>
    <w:rsid w:val="00640082"/>
    <w:rsid w:val="006444CA"/>
    <w:rsid w:val="0064525D"/>
    <w:rsid w:val="00650627"/>
    <w:rsid w:val="0065074D"/>
    <w:rsid w:val="006514C1"/>
    <w:rsid w:val="00653310"/>
    <w:rsid w:val="00655DDC"/>
    <w:rsid w:val="0066081C"/>
    <w:rsid w:val="00660DA7"/>
    <w:rsid w:val="00661317"/>
    <w:rsid w:val="0066202E"/>
    <w:rsid w:val="006651A8"/>
    <w:rsid w:val="006651DA"/>
    <w:rsid w:val="00671CD5"/>
    <w:rsid w:val="006774B6"/>
    <w:rsid w:val="00680DF3"/>
    <w:rsid w:val="00682987"/>
    <w:rsid w:val="0068345E"/>
    <w:rsid w:val="00683CFA"/>
    <w:rsid w:val="00686F9B"/>
    <w:rsid w:val="00690482"/>
    <w:rsid w:val="00693C03"/>
    <w:rsid w:val="00694A8F"/>
    <w:rsid w:val="006963B2"/>
    <w:rsid w:val="0069730D"/>
    <w:rsid w:val="006A1BFA"/>
    <w:rsid w:val="006A208C"/>
    <w:rsid w:val="006A304D"/>
    <w:rsid w:val="006A4337"/>
    <w:rsid w:val="006A7278"/>
    <w:rsid w:val="006B09C8"/>
    <w:rsid w:val="006B2EC8"/>
    <w:rsid w:val="006B3EB9"/>
    <w:rsid w:val="006B4B82"/>
    <w:rsid w:val="006C10BB"/>
    <w:rsid w:val="006C5AB5"/>
    <w:rsid w:val="006C68BD"/>
    <w:rsid w:val="006C708B"/>
    <w:rsid w:val="006D0166"/>
    <w:rsid w:val="006D052E"/>
    <w:rsid w:val="006D2DE0"/>
    <w:rsid w:val="006D7EFF"/>
    <w:rsid w:val="006E1034"/>
    <w:rsid w:val="006E1161"/>
    <w:rsid w:val="006E32D2"/>
    <w:rsid w:val="006E6917"/>
    <w:rsid w:val="006F1911"/>
    <w:rsid w:val="006F48EB"/>
    <w:rsid w:val="006F5FC4"/>
    <w:rsid w:val="00700BBA"/>
    <w:rsid w:val="00702FA7"/>
    <w:rsid w:val="00703244"/>
    <w:rsid w:val="0070501F"/>
    <w:rsid w:val="00705449"/>
    <w:rsid w:val="00705C9D"/>
    <w:rsid w:val="00705E24"/>
    <w:rsid w:val="00710F6E"/>
    <w:rsid w:val="0071236B"/>
    <w:rsid w:val="00715BD1"/>
    <w:rsid w:val="00715E85"/>
    <w:rsid w:val="00716041"/>
    <w:rsid w:val="00716BDD"/>
    <w:rsid w:val="007223A5"/>
    <w:rsid w:val="0073193E"/>
    <w:rsid w:val="007331AA"/>
    <w:rsid w:val="00733358"/>
    <w:rsid w:val="007359FB"/>
    <w:rsid w:val="0074009B"/>
    <w:rsid w:val="007460A6"/>
    <w:rsid w:val="00747417"/>
    <w:rsid w:val="00750306"/>
    <w:rsid w:val="00752769"/>
    <w:rsid w:val="00756CF5"/>
    <w:rsid w:val="00760826"/>
    <w:rsid w:val="00760F44"/>
    <w:rsid w:val="0076282A"/>
    <w:rsid w:val="00762BA4"/>
    <w:rsid w:val="00763DDD"/>
    <w:rsid w:val="00766320"/>
    <w:rsid w:val="007674DC"/>
    <w:rsid w:val="007679A2"/>
    <w:rsid w:val="00770B29"/>
    <w:rsid w:val="00772692"/>
    <w:rsid w:val="007727B4"/>
    <w:rsid w:val="00772A91"/>
    <w:rsid w:val="00773047"/>
    <w:rsid w:val="0077341D"/>
    <w:rsid w:val="00773E1A"/>
    <w:rsid w:val="00774110"/>
    <w:rsid w:val="00774F14"/>
    <w:rsid w:val="007759D1"/>
    <w:rsid w:val="007855B5"/>
    <w:rsid w:val="00785FD2"/>
    <w:rsid w:val="00790A95"/>
    <w:rsid w:val="00790B74"/>
    <w:rsid w:val="0079138B"/>
    <w:rsid w:val="00795847"/>
    <w:rsid w:val="007A0779"/>
    <w:rsid w:val="007A18F9"/>
    <w:rsid w:val="007A5A2C"/>
    <w:rsid w:val="007A5B39"/>
    <w:rsid w:val="007A6B24"/>
    <w:rsid w:val="007A71CC"/>
    <w:rsid w:val="007A71EF"/>
    <w:rsid w:val="007A7339"/>
    <w:rsid w:val="007A73CF"/>
    <w:rsid w:val="007A7565"/>
    <w:rsid w:val="007B0C30"/>
    <w:rsid w:val="007B3726"/>
    <w:rsid w:val="007B5991"/>
    <w:rsid w:val="007B7FB9"/>
    <w:rsid w:val="007C1E89"/>
    <w:rsid w:val="007C48BB"/>
    <w:rsid w:val="007D1817"/>
    <w:rsid w:val="007D257F"/>
    <w:rsid w:val="007D2FA8"/>
    <w:rsid w:val="007D6CAA"/>
    <w:rsid w:val="007E28EB"/>
    <w:rsid w:val="007E2F53"/>
    <w:rsid w:val="007E6439"/>
    <w:rsid w:val="007E7B3C"/>
    <w:rsid w:val="007F4F02"/>
    <w:rsid w:val="007F5B9D"/>
    <w:rsid w:val="007F6876"/>
    <w:rsid w:val="008005C5"/>
    <w:rsid w:val="00801B42"/>
    <w:rsid w:val="008028C8"/>
    <w:rsid w:val="008028DF"/>
    <w:rsid w:val="008163B8"/>
    <w:rsid w:val="00822FCA"/>
    <w:rsid w:val="008230E0"/>
    <w:rsid w:val="00825EDE"/>
    <w:rsid w:val="00826640"/>
    <w:rsid w:val="00831F8D"/>
    <w:rsid w:val="00832218"/>
    <w:rsid w:val="00832B8C"/>
    <w:rsid w:val="00835FF2"/>
    <w:rsid w:val="00836186"/>
    <w:rsid w:val="008370B8"/>
    <w:rsid w:val="00844AA3"/>
    <w:rsid w:val="0084623A"/>
    <w:rsid w:val="00850B09"/>
    <w:rsid w:val="00853DB7"/>
    <w:rsid w:val="00857262"/>
    <w:rsid w:val="008574B8"/>
    <w:rsid w:val="008601C4"/>
    <w:rsid w:val="00860961"/>
    <w:rsid w:val="00860C3B"/>
    <w:rsid w:val="00860F13"/>
    <w:rsid w:val="00861032"/>
    <w:rsid w:val="0086138D"/>
    <w:rsid w:val="008629A3"/>
    <w:rsid w:val="00863FA8"/>
    <w:rsid w:val="008650DA"/>
    <w:rsid w:val="00865245"/>
    <w:rsid w:val="00870B9F"/>
    <w:rsid w:val="00874C43"/>
    <w:rsid w:val="00877048"/>
    <w:rsid w:val="00884DBB"/>
    <w:rsid w:val="00885F4D"/>
    <w:rsid w:val="00886E88"/>
    <w:rsid w:val="008878A6"/>
    <w:rsid w:val="00890433"/>
    <w:rsid w:val="00890666"/>
    <w:rsid w:val="0089208B"/>
    <w:rsid w:val="0089208E"/>
    <w:rsid w:val="008923A7"/>
    <w:rsid w:val="00896502"/>
    <w:rsid w:val="008A0EA7"/>
    <w:rsid w:val="008A2BBC"/>
    <w:rsid w:val="008A3985"/>
    <w:rsid w:val="008A3CD3"/>
    <w:rsid w:val="008A4CE0"/>
    <w:rsid w:val="008B16CF"/>
    <w:rsid w:val="008B33D4"/>
    <w:rsid w:val="008B3CC8"/>
    <w:rsid w:val="008B6605"/>
    <w:rsid w:val="008B79E8"/>
    <w:rsid w:val="008C5770"/>
    <w:rsid w:val="008C6516"/>
    <w:rsid w:val="008C708D"/>
    <w:rsid w:val="008C7A78"/>
    <w:rsid w:val="008E0A49"/>
    <w:rsid w:val="008E1DE8"/>
    <w:rsid w:val="008E2DF2"/>
    <w:rsid w:val="008E4DFD"/>
    <w:rsid w:val="008E5093"/>
    <w:rsid w:val="008E56EF"/>
    <w:rsid w:val="008E73E5"/>
    <w:rsid w:val="008F233D"/>
    <w:rsid w:val="008F2BB3"/>
    <w:rsid w:val="008F4D9E"/>
    <w:rsid w:val="008F5FAF"/>
    <w:rsid w:val="008F681E"/>
    <w:rsid w:val="008F69C7"/>
    <w:rsid w:val="008F7DE9"/>
    <w:rsid w:val="009003E0"/>
    <w:rsid w:val="00900D4E"/>
    <w:rsid w:val="00902145"/>
    <w:rsid w:val="009022A7"/>
    <w:rsid w:val="00902CCE"/>
    <w:rsid w:val="009052AE"/>
    <w:rsid w:val="0090567F"/>
    <w:rsid w:val="00905BB7"/>
    <w:rsid w:val="00910871"/>
    <w:rsid w:val="009123BB"/>
    <w:rsid w:val="009126DC"/>
    <w:rsid w:val="0091338A"/>
    <w:rsid w:val="0091387F"/>
    <w:rsid w:val="0091617F"/>
    <w:rsid w:val="009219F5"/>
    <w:rsid w:val="0092675D"/>
    <w:rsid w:val="00935623"/>
    <w:rsid w:val="00935D88"/>
    <w:rsid w:val="00945360"/>
    <w:rsid w:val="009472B5"/>
    <w:rsid w:val="00952C61"/>
    <w:rsid w:val="00953156"/>
    <w:rsid w:val="00955447"/>
    <w:rsid w:val="009603E8"/>
    <w:rsid w:val="00961D75"/>
    <w:rsid w:val="0096238D"/>
    <w:rsid w:val="00962D36"/>
    <w:rsid w:val="0096748D"/>
    <w:rsid w:val="009677F8"/>
    <w:rsid w:val="009704BF"/>
    <w:rsid w:val="0097219D"/>
    <w:rsid w:val="00972F30"/>
    <w:rsid w:val="009730D7"/>
    <w:rsid w:val="00974C82"/>
    <w:rsid w:val="00975E7E"/>
    <w:rsid w:val="00976C43"/>
    <w:rsid w:val="0098006E"/>
    <w:rsid w:val="0098629D"/>
    <w:rsid w:val="00994EA8"/>
    <w:rsid w:val="009A128D"/>
    <w:rsid w:val="009A1D77"/>
    <w:rsid w:val="009A54E8"/>
    <w:rsid w:val="009B220C"/>
    <w:rsid w:val="009B296C"/>
    <w:rsid w:val="009C0E9E"/>
    <w:rsid w:val="009C1724"/>
    <w:rsid w:val="009C352F"/>
    <w:rsid w:val="009C5465"/>
    <w:rsid w:val="009C7DFB"/>
    <w:rsid w:val="009D0EAD"/>
    <w:rsid w:val="009D36A0"/>
    <w:rsid w:val="009D4B61"/>
    <w:rsid w:val="009D5E38"/>
    <w:rsid w:val="009E0519"/>
    <w:rsid w:val="009E1D9C"/>
    <w:rsid w:val="009E274F"/>
    <w:rsid w:val="009E29BF"/>
    <w:rsid w:val="009E5E2B"/>
    <w:rsid w:val="009E62D0"/>
    <w:rsid w:val="009F3FD3"/>
    <w:rsid w:val="009F48EC"/>
    <w:rsid w:val="009F578D"/>
    <w:rsid w:val="009F62FA"/>
    <w:rsid w:val="009F6423"/>
    <w:rsid w:val="00A02A93"/>
    <w:rsid w:val="00A05CF0"/>
    <w:rsid w:val="00A06442"/>
    <w:rsid w:val="00A0679C"/>
    <w:rsid w:val="00A12BEC"/>
    <w:rsid w:val="00A13D0F"/>
    <w:rsid w:val="00A14E39"/>
    <w:rsid w:val="00A15E5B"/>
    <w:rsid w:val="00A17E01"/>
    <w:rsid w:val="00A20583"/>
    <w:rsid w:val="00A21F4F"/>
    <w:rsid w:val="00A241D3"/>
    <w:rsid w:val="00A276DB"/>
    <w:rsid w:val="00A307B6"/>
    <w:rsid w:val="00A329A1"/>
    <w:rsid w:val="00A33C66"/>
    <w:rsid w:val="00A34B38"/>
    <w:rsid w:val="00A34F18"/>
    <w:rsid w:val="00A41005"/>
    <w:rsid w:val="00A42197"/>
    <w:rsid w:val="00A42740"/>
    <w:rsid w:val="00A43774"/>
    <w:rsid w:val="00A439FF"/>
    <w:rsid w:val="00A45CC1"/>
    <w:rsid w:val="00A52195"/>
    <w:rsid w:val="00A52719"/>
    <w:rsid w:val="00A528E0"/>
    <w:rsid w:val="00A538BA"/>
    <w:rsid w:val="00A53C9F"/>
    <w:rsid w:val="00A5523D"/>
    <w:rsid w:val="00A57D9F"/>
    <w:rsid w:val="00A60FC9"/>
    <w:rsid w:val="00A64C70"/>
    <w:rsid w:val="00A7657F"/>
    <w:rsid w:val="00A76A13"/>
    <w:rsid w:val="00A8201D"/>
    <w:rsid w:val="00A82C4D"/>
    <w:rsid w:val="00A849B7"/>
    <w:rsid w:val="00A84AE4"/>
    <w:rsid w:val="00A84B2E"/>
    <w:rsid w:val="00A87B59"/>
    <w:rsid w:val="00A91D91"/>
    <w:rsid w:val="00A91FC9"/>
    <w:rsid w:val="00A92C73"/>
    <w:rsid w:val="00A936A8"/>
    <w:rsid w:val="00A939F6"/>
    <w:rsid w:val="00A93A3A"/>
    <w:rsid w:val="00AA29EC"/>
    <w:rsid w:val="00AA2B0B"/>
    <w:rsid w:val="00AB1D8C"/>
    <w:rsid w:val="00AB29DF"/>
    <w:rsid w:val="00AB4625"/>
    <w:rsid w:val="00AB5317"/>
    <w:rsid w:val="00AB6FD2"/>
    <w:rsid w:val="00AC00D7"/>
    <w:rsid w:val="00AC1B12"/>
    <w:rsid w:val="00AC2934"/>
    <w:rsid w:val="00AC31E4"/>
    <w:rsid w:val="00AC5D15"/>
    <w:rsid w:val="00AD0B67"/>
    <w:rsid w:val="00AD14CE"/>
    <w:rsid w:val="00AD3601"/>
    <w:rsid w:val="00AD3F39"/>
    <w:rsid w:val="00AE09B7"/>
    <w:rsid w:val="00AE3CD9"/>
    <w:rsid w:val="00AE4480"/>
    <w:rsid w:val="00AE5628"/>
    <w:rsid w:val="00AE5ECB"/>
    <w:rsid w:val="00AE7990"/>
    <w:rsid w:val="00AE7EF1"/>
    <w:rsid w:val="00AF2019"/>
    <w:rsid w:val="00AF2306"/>
    <w:rsid w:val="00AF6BF0"/>
    <w:rsid w:val="00B00E90"/>
    <w:rsid w:val="00B02294"/>
    <w:rsid w:val="00B023B0"/>
    <w:rsid w:val="00B044F8"/>
    <w:rsid w:val="00B05635"/>
    <w:rsid w:val="00B06B1E"/>
    <w:rsid w:val="00B06E83"/>
    <w:rsid w:val="00B157E2"/>
    <w:rsid w:val="00B165AB"/>
    <w:rsid w:val="00B16B79"/>
    <w:rsid w:val="00B21014"/>
    <w:rsid w:val="00B21610"/>
    <w:rsid w:val="00B264DF"/>
    <w:rsid w:val="00B2740B"/>
    <w:rsid w:val="00B279C5"/>
    <w:rsid w:val="00B3026F"/>
    <w:rsid w:val="00B319BE"/>
    <w:rsid w:val="00B3336F"/>
    <w:rsid w:val="00B33E82"/>
    <w:rsid w:val="00B40144"/>
    <w:rsid w:val="00B411EF"/>
    <w:rsid w:val="00B42FE3"/>
    <w:rsid w:val="00B441C3"/>
    <w:rsid w:val="00B456F4"/>
    <w:rsid w:val="00B46A20"/>
    <w:rsid w:val="00B46D56"/>
    <w:rsid w:val="00B47A3D"/>
    <w:rsid w:val="00B516C6"/>
    <w:rsid w:val="00B516E5"/>
    <w:rsid w:val="00B52E6A"/>
    <w:rsid w:val="00B55A38"/>
    <w:rsid w:val="00B56850"/>
    <w:rsid w:val="00B647D1"/>
    <w:rsid w:val="00B65845"/>
    <w:rsid w:val="00B66BA3"/>
    <w:rsid w:val="00B71D01"/>
    <w:rsid w:val="00B7241B"/>
    <w:rsid w:val="00B74C76"/>
    <w:rsid w:val="00B7578B"/>
    <w:rsid w:val="00B76625"/>
    <w:rsid w:val="00B76D59"/>
    <w:rsid w:val="00B770A6"/>
    <w:rsid w:val="00B774F6"/>
    <w:rsid w:val="00B81400"/>
    <w:rsid w:val="00B81B03"/>
    <w:rsid w:val="00B83F24"/>
    <w:rsid w:val="00B849DF"/>
    <w:rsid w:val="00B86867"/>
    <w:rsid w:val="00B86D7C"/>
    <w:rsid w:val="00B91455"/>
    <w:rsid w:val="00B94DF0"/>
    <w:rsid w:val="00B95270"/>
    <w:rsid w:val="00BA6BDB"/>
    <w:rsid w:val="00BB01F4"/>
    <w:rsid w:val="00BB0497"/>
    <w:rsid w:val="00BB154E"/>
    <w:rsid w:val="00BB2C9D"/>
    <w:rsid w:val="00BB301B"/>
    <w:rsid w:val="00BB6B11"/>
    <w:rsid w:val="00BC16C6"/>
    <w:rsid w:val="00BC173E"/>
    <w:rsid w:val="00BC5037"/>
    <w:rsid w:val="00BC5BA5"/>
    <w:rsid w:val="00BC790D"/>
    <w:rsid w:val="00BD6DB9"/>
    <w:rsid w:val="00BD770F"/>
    <w:rsid w:val="00BD7A5C"/>
    <w:rsid w:val="00BE321F"/>
    <w:rsid w:val="00BF1E8D"/>
    <w:rsid w:val="00BF2FB8"/>
    <w:rsid w:val="00BF7159"/>
    <w:rsid w:val="00C00836"/>
    <w:rsid w:val="00C01E52"/>
    <w:rsid w:val="00C02E1A"/>
    <w:rsid w:val="00C03237"/>
    <w:rsid w:val="00C04C77"/>
    <w:rsid w:val="00C05697"/>
    <w:rsid w:val="00C06959"/>
    <w:rsid w:val="00C138A3"/>
    <w:rsid w:val="00C14AFD"/>
    <w:rsid w:val="00C20ED3"/>
    <w:rsid w:val="00C26590"/>
    <w:rsid w:val="00C27A99"/>
    <w:rsid w:val="00C31BF2"/>
    <w:rsid w:val="00C3246A"/>
    <w:rsid w:val="00C33D0E"/>
    <w:rsid w:val="00C3480D"/>
    <w:rsid w:val="00C35BFB"/>
    <w:rsid w:val="00C36FDC"/>
    <w:rsid w:val="00C3729B"/>
    <w:rsid w:val="00C40982"/>
    <w:rsid w:val="00C430D8"/>
    <w:rsid w:val="00C476BE"/>
    <w:rsid w:val="00C5078A"/>
    <w:rsid w:val="00C52373"/>
    <w:rsid w:val="00C53E58"/>
    <w:rsid w:val="00C61B03"/>
    <w:rsid w:val="00C61B2D"/>
    <w:rsid w:val="00C62EE2"/>
    <w:rsid w:val="00C674B2"/>
    <w:rsid w:val="00C70811"/>
    <w:rsid w:val="00C7342C"/>
    <w:rsid w:val="00C813B6"/>
    <w:rsid w:val="00C82321"/>
    <w:rsid w:val="00C83CBC"/>
    <w:rsid w:val="00C86AC3"/>
    <w:rsid w:val="00C86B3C"/>
    <w:rsid w:val="00C86E1A"/>
    <w:rsid w:val="00C91C5B"/>
    <w:rsid w:val="00C96BF2"/>
    <w:rsid w:val="00CA1AD5"/>
    <w:rsid w:val="00CA22D1"/>
    <w:rsid w:val="00CA3D94"/>
    <w:rsid w:val="00CA66FA"/>
    <w:rsid w:val="00CA69F5"/>
    <w:rsid w:val="00CA7F97"/>
    <w:rsid w:val="00CB162C"/>
    <w:rsid w:val="00CB2143"/>
    <w:rsid w:val="00CB21CA"/>
    <w:rsid w:val="00CB288A"/>
    <w:rsid w:val="00CB55F8"/>
    <w:rsid w:val="00CB5F61"/>
    <w:rsid w:val="00CC0001"/>
    <w:rsid w:val="00CC137D"/>
    <w:rsid w:val="00CC3067"/>
    <w:rsid w:val="00CC3582"/>
    <w:rsid w:val="00CC45EC"/>
    <w:rsid w:val="00CC5373"/>
    <w:rsid w:val="00CD03D7"/>
    <w:rsid w:val="00CD757A"/>
    <w:rsid w:val="00CD7AA9"/>
    <w:rsid w:val="00CE4D2D"/>
    <w:rsid w:val="00CE676D"/>
    <w:rsid w:val="00CE7212"/>
    <w:rsid w:val="00CF0B8A"/>
    <w:rsid w:val="00CF3530"/>
    <w:rsid w:val="00CF4344"/>
    <w:rsid w:val="00CF5792"/>
    <w:rsid w:val="00D042D7"/>
    <w:rsid w:val="00D04FB7"/>
    <w:rsid w:val="00D069A1"/>
    <w:rsid w:val="00D06A0F"/>
    <w:rsid w:val="00D0706E"/>
    <w:rsid w:val="00D07812"/>
    <w:rsid w:val="00D07BC1"/>
    <w:rsid w:val="00D07D7B"/>
    <w:rsid w:val="00D11ACF"/>
    <w:rsid w:val="00D120EB"/>
    <w:rsid w:val="00D15DA6"/>
    <w:rsid w:val="00D20112"/>
    <w:rsid w:val="00D20177"/>
    <w:rsid w:val="00D25217"/>
    <w:rsid w:val="00D25E21"/>
    <w:rsid w:val="00D25FF8"/>
    <w:rsid w:val="00D313E2"/>
    <w:rsid w:val="00D32A9F"/>
    <w:rsid w:val="00D34586"/>
    <w:rsid w:val="00D37450"/>
    <w:rsid w:val="00D45246"/>
    <w:rsid w:val="00D50D69"/>
    <w:rsid w:val="00D53ABC"/>
    <w:rsid w:val="00D56ECA"/>
    <w:rsid w:val="00D61A14"/>
    <w:rsid w:val="00D6309D"/>
    <w:rsid w:val="00D64A63"/>
    <w:rsid w:val="00D64ACF"/>
    <w:rsid w:val="00D706CF"/>
    <w:rsid w:val="00D72FBF"/>
    <w:rsid w:val="00D75D9A"/>
    <w:rsid w:val="00D8281D"/>
    <w:rsid w:val="00D85EC6"/>
    <w:rsid w:val="00D864B0"/>
    <w:rsid w:val="00D90079"/>
    <w:rsid w:val="00D92921"/>
    <w:rsid w:val="00D95239"/>
    <w:rsid w:val="00D96B41"/>
    <w:rsid w:val="00D96FB0"/>
    <w:rsid w:val="00DA1A09"/>
    <w:rsid w:val="00DA32E7"/>
    <w:rsid w:val="00DA3EEA"/>
    <w:rsid w:val="00DA45D8"/>
    <w:rsid w:val="00DA6750"/>
    <w:rsid w:val="00DA7F9A"/>
    <w:rsid w:val="00DB2389"/>
    <w:rsid w:val="00DB536D"/>
    <w:rsid w:val="00DB596E"/>
    <w:rsid w:val="00DB7FEF"/>
    <w:rsid w:val="00DC04E2"/>
    <w:rsid w:val="00DC0BEE"/>
    <w:rsid w:val="00DC15D2"/>
    <w:rsid w:val="00DC573A"/>
    <w:rsid w:val="00DC5D5B"/>
    <w:rsid w:val="00DC5F49"/>
    <w:rsid w:val="00DC7CF0"/>
    <w:rsid w:val="00DD1A03"/>
    <w:rsid w:val="00DD1D83"/>
    <w:rsid w:val="00DD3E6F"/>
    <w:rsid w:val="00DD4BB2"/>
    <w:rsid w:val="00DD59AA"/>
    <w:rsid w:val="00DD67BC"/>
    <w:rsid w:val="00DD77D3"/>
    <w:rsid w:val="00DE050A"/>
    <w:rsid w:val="00DE3678"/>
    <w:rsid w:val="00DE4FAC"/>
    <w:rsid w:val="00DF2B2E"/>
    <w:rsid w:val="00E00AEB"/>
    <w:rsid w:val="00E018A5"/>
    <w:rsid w:val="00E03C97"/>
    <w:rsid w:val="00E045FE"/>
    <w:rsid w:val="00E07433"/>
    <w:rsid w:val="00E11CCE"/>
    <w:rsid w:val="00E15CC1"/>
    <w:rsid w:val="00E20573"/>
    <w:rsid w:val="00E25697"/>
    <w:rsid w:val="00E256F7"/>
    <w:rsid w:val="00E25734"/>
    <w:rsid w:val="00E25C92"/>
    <w:rsid w:val="00E331E9"/>
    <w:rsid w:val="00E34787"/>
    <w:rsid w:val="00E37B78"/>
    <w:rsid w:val="00E40C4C"/>
    <w:rsid w:val="00E45F51"/>
    <w:rsid w:val="00E46DD2"/>
    <w:rsid w:val="00E47F45"/>
    <w:rsid w:val="00E507E6"/>
    <w:rsid w:val="00E54E2C"/>
    <w:rsid w:val="00E575BB"/>
    <w:rsid w:val="00E57B96"/>
    <w:rsid w:val="00E64F63"/>
    <w:rsid w:val="00E66605"/>
    <w:rsid w:val="00E6703B"/>
    <w:rsid w:val="00E70515"/>
    <w:rsid w:val="00E72808"/>
    <w:rsid w:val="00E77B51"/>
    <w:rsid w:val="00E83408"/>
    <w:rsid w:val="00E85240"/>
    <w:rsid w:val="00E8584A"/>
    <w:rsid w:val="00E8719C"/>
    <w:rsid w:val="00E903B4"/>
    <w:rsid w:val="00E9109C"/>
    <w:rsid w:val="00E914C2"/>
    <w:rsid w:val="00E96388"/>
    <w:rsid w:val="00E966F7"/>
    <w:rsid w:val="00EA18B4"/>
    <w:rsid w:val="00EA596C"/>
    <w:rsid w:val="00EA59AE"/>
    <w:rsid w:val="00EA66A0"/>
    <w:rsid w:val="00EA6D24"/>
    <w:rsid w:val="00EB0774"/>
    <w:rsid w:val="00EB0ADE"/>
    <w:rsid w:val="00EB591B"/>
    <w:rsid w:val="00EB6522"/>
    <w:rsid w:val="00EC4638"/>
    <w:rsid w:val="00EC5C56"/>
    <w:rsid w:val="00ED11A5"/>
    <w:rsid w:val="00ED2AD5"/>
    <w:rsid w:val="00ED4E35"/>
    <w:rsid w:val="00EE2243"/>
    <w:rsid w:val="00EE3360"/>
    <w:rsid w:val="00EF30E4"/>
    <w:rsid w:val="00EF6213"/>
    <w:rsid w:val="00EF64E1"/>
    <w:rsid w:val="00EF78CE"/>
    <w:rsid w:val="00F01216"/>
    <w:rsid w:val="00F015E0"/>
    <w:rsid w:val="00F03083"/>
    <w:rsid w:val="00F03A87"/>
    <w:rsid w:val="00F03B78"/>
    <w:rsid w:val="00F0447D"/>
    <w:rsid w:val="00F063BD"/>
    <w:rsid w:val="00F11C3C"/>
    <w:rsid w:val="00F12205"/>
    <w:rsid w:val="00F132AB"/>
    <w:rsid w:val="00F14BF4"/>
    <w:rsid w:val="00F214EE"/>
    <w:rsid w:val="00F21C85"/>
    <w:rsid w:val="00F22AB9"/>
    <w:rsid w:val="00F25B1E"/>
    <w:rsid w:val="00F26BB1"/>
    <w:rsid w:val="00F30BE5"/>
    <w:rsid w:val="00F3242C"/>
    <w:rsid w:val="00F35BA9"/>
    <w:rsid w:val="00F404CF"/>
    <w:rsid w:val="00F43477"/>
    <w:rsid w:val="00F44BDE"/>
    <w:rsid w:val="00F45349"/>
    <w:rsid w:val="00F45661"/>
    <w:rsid w:val="00F466BE"/>
    <w:rsid w:val="00F46B13"/>
    <w:rsid w:val="00F5027F"/>
    <w:rsid w:val="00F5063E"/>
    <w:rsid w:val="00F53423"/>
    <w:rsid w:val="00F556F6"/>
    <w:rsid w:val="00F564CB"/>
    <w:rsid w:val="00F62459"/>
    <w:rsid w:val="00F663E4"/>
    <w:rsid w:val="00F70309"/>
    <w:rsid w:val="00F70A2C"/>
    <w:rsid w:val="00F726A5"/>
    <w:rsid w:val="00F73BA4"/>
    <w:rsid w:val="00F74A43"/>
    <w:rsid w:val="00F766DF"/>
    <w:rsid w:val="00F80697"/>
    <w:rsid w:val="00F811C0"/>
    <w:rsid w:val="00F815A2"/>
    <w:rsid w:val="00F83FC1"/>
    <w:rsid w:val="00F84C39"/>
    <w:rsid w:val="00F904FE"/>
    <w:rsid w:val="00F93044"/>
    <w:rsid w:val="00F93889"/>
    <w:rsid w:val="00F93D05"/>
    <w:rsid w:val="00F976F9"/>
    <w:rsid w:val="00FA09F6"/>
    <w:rsid w:val="00FA0F6E"/>
    <w:rsid w:val="00FA56E5"/>
    <w:rsid w:val="00FA78A0"/>
    <w:rsid w:val="00FB3531"/>
    <w:rsid w:val="00FC4E92"/>
    <w:rsid w:val="00FC76BC"/>
    <w:rsid w:val="00FD1F08"/>
    <w:rsid w:val="00FD4E32"/>
    <w:rsid w:val="00FD560C"/>
    <w:rsid w:val="00FD7236"/>
    <w:rsid w:val="00FE0433"/>
    <w:rsid w:val="00FE19A4"/>
    <w:rsid w:val="00FE355C"/>
    <w:rsid w:val="00FE3D71"/>
    <w:rsid w:val="00FE629F"/>
    <w:rsid w:val="00FF08EB"/>
    <w:rsid w:val="00FF2878"/>
    <w:rsid w:val="00FF2E08"/>
    <w:rsid w:val="00FF3D8F"/>
    <w:rsid w:val="00FF467E"/>
    <w:rsid w:val="00FF5BDF"/>
    <w:rsid w:val="00FF5ECB"/>
    <w:rsid w:val="00FF60A6"/>
    <w:rsid w:val="00FF7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D23DBB92-340E-42B6-89EC-356F6060C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A49"/>
    <w:rPr>
      <w:sz w:val="24"/>
      <w:szCs w:val="24"/>
      <w:lang w:val="en-GB"/>
    </w:rPr>
  </w:style>
  <w:style w:type="paragraph" w:styleId="Heading1">
    <w:name w:val="heading 1"/>
    <w:basedOn w:val="Normal"/>
    <w:next w:val="Normal"/>
    <w:qFormat/>
    <w:rsid w:val="008E0A49"/>
    <w:pPr>
      <w:keepNext/>
      <w:jc w:val="center"/>
      <w:outlineLvl w:val="0"/>
    </w:pPr>
    <w:rPr>
      <w:rFonts w:ascii="Arial" w:hAnsi="Arial" w:cs="Arial"/>
      <w:b/>
      <w:bCs/>
    </w:rPr>
  </w:style>
  <w:style w:type="paragraph" w:styleId="Heading2">
    <w:name w:val="heading 2"/>
    <w:basedOn w:val="Normal"/>
    <w:next w:val="Normal"/>
    <w:qFormat/>
    <w:rsid w:val="008E0A49"/>
    <w:pPr>
      <w:keepNext/>
      <w:jc w:val="center"/>
      <w:outlineLvl w:val="1"/>
    </w:pPr>
    <w:rPr>
      <w:rFonts w:ascii="Arial" w:hAnsi="Arial" w:cs="Arial"/>
      <w:b/>
      <w:bCs/>
    </w:rPr>
  </w:style>
  <w:style w:type="paragraph" w:styleId="Heading3">
    <w:name w:val="heading 3"/>
    <w:basedOn w:val="Normal"/>
    <w:next w:val="Normal"/>
    <w:qFormat/>
    <w:rsid w:val="008E0A49"/>
    <w:pPr>
      <w:keepNext/>
      <w:outlineLvl w:val="2"/>
    </w:pPr>
    <w:rPr>
      <w:rFonts w:ascii="Arial" w:hAnsi="Arial" w:cs="Arial"/>
      <w:b/>
      <w:bCs/>
    </w:rPr>
  </w:style>
  <w:style w:type="paragraph" w:styleId="Heading4">
    <w:name w:val="heading 4"/>
    <w:basedOn w:val="Normal"/>
    <w:next w:val="Normal"/>
    <w:qFormat/>
    <w:rsid w:val="008E0A49"/>
    <w:pPr>
      <w:keepNext/>
      <w:outlineLvl w:val="3"/>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E0A49"/>
    <w:pPr>
      <w:tabs>
        <w:tab w:val="center" w:pos="4153"/>
        <w:tab w:val="right" w:pos="8306"/>
      </w:tabs>
    </w:pPr>
  </w:style>
  <w:style w:type="paragraph" w:styleId="Footer">
    <w:name w:val="footer"/>
    <w:basedOn w:val="Normal"/>
    <w:link w:val="FooterChar"/>
    <w:uiPriority w:val="99"/>
    <w:rsid w:val="008E0A49"/>
    <w:pPr>
      <w:tabs>
        <w:tab w:val="center" w:pos="4153"/>
        <w:tab w:val="right" w:pos="8306"/>
      </w:tabs>
    </w:pPr>
  </w:style>
  <w:style w:type="paragraph" w:styleId="BodyText">
    <w:name w:val="Body Text"/>
    <w:basedOn w:val="Normal"/>
    <w:rsid w:val="008E0A49"/>
    <w:pPr>
      <w:jc w:val="both"/>
    </w:pPr>
    <w:rPr>
      <w:rFonts w:ascii="Arial" w:hAnsi="Arial" w:cs="Arial"/>
    </w:rPr>
  </w:style>
  <w:style w:type="paragraph" w:styleId="BalloonText">
    <w:name w:val="Balloon Text"/>
    <w:basedOn w:val="Normal"/>
    <w:semiHidden/>
    <w:rsid w:val="002B1DA5"/>
    <w:rPr>
      <w:rFonts w:ascii="Tahoma" w:hAnsi="Tahoma" w:cs="Tahoma"/>
      <w:sz w:val="16"/>
      <w:szCs w:val="16"/>
    </w:rPr>
  </w:style>
  <w:style w:type="character" w:styleId="Hyperlink">
    <w:name w:val="Hyperlink"/>
    <w:rsid w:val="00E45F51"/>
    <w:rPr>
      <w:color w:val="0563C1"/>
      <w:u w:val="single"/>
    </w:rPr>
  </w:style>
  <w:style w:type="paragraph" w:styleId="ListParagraph">
    <w:name w:val="List Paragraph"/>
    <w:basedOn w:val="Normal"/>
    <w:uiPriority w:val="34"/>
    <w:qFormat/>
    <w:rsid w:val="00EA596C"/>
    <w:pPr>
      <w:ind w:left="720"/>
    </w:pPr>
  </w:style>
  <w:style w:type="character" w:styleId="FollowedHyperlink">
    <w:name w:val="FollowedHyperlink"/>
    <w:rsid w:val="001429CC"/>
    <w:rPr>
      <w:color w:val="954F72"/>
      <w:u w:val="single"/>
    </w:rPr>
  </w:style>
  <w:style w:type="character" w:styleId="CommentReference">
    <w:name w:val="annotation reference"/>
    <w:rsid w:val="001B3545"/>
    <w:rPr>
      <w:sz w:val="16"/>
      <w:szCs w:val="16"/>
    </w:rPr>
  </w:style>
  <w:style w:type="paragraph" w:styleId="CommentText">
    <w:name w:val="annotation text"/>
    <w:basedOn w:val="Normal"/>
    <w:link w:val="CommentTextChar"/>
    <w:rsid w:val="001B3545"/>
    <w:rPr>
      <w:sz w:val="20"/>
      <w:szCs w:val="20"/>
    </w:rPr>
  </w:style>
  <w:style w:type="character" w:customStyle="1" w:styleId="CommentTextChar">
    <w:name w:val="Comment Text Char"/>
    <w:link w:val="CommentText"/>
    <w:rsid w:val="001B3545"/>
    <w:rPr>
      <w:lang w:eastAsia="en-US"/>
    </w:rPr>
  </w:style>
  <w:style w:type="paragraph" w:styleId="CommentSubject">
    <w:name w:val="annotation subject"/>
    <w:basedOn w:val="CommentText"/>
    <w:next w:val="CommentText"/>
    <w:link w:val="CommentSubjectChar"/>
    <w:rsid w:val="001B3545"/>
    <w:rPr>
      <w:b/>
      <w:bCs/>
    </w:rPr>
  </w:style>
  <w:style w:type="character" w:customStyle="1" w:styleId="CommentSubjectChar">
    <w:name w:val="Comment Subject Char"/>
    <w:link w:val="CommentSubject"/>
    <w:rsid w:val="001B3545"/>
    <w:rPr>
      <w:b/>
      <w:bCs/>
      <w:lang w:eastAsia="en-US"/>
    </w:rPr>
  </w:style>
  <w:style w:type="character" w:customStyle="1" w:styleId="FooterChar">
    <w:name w:val="Footer Char"/>
    <w:link w:val="Footer"/>
    <w:uiPriority w:val="99"/>
    <w:rsid w:val="005F5CA8"/>
    <w:rPr>
      <w:sz w:val="24"/>
      <w:szCs w:val="24"/>
      <w:lang w:eastAsia="en-US"/>
    </w:rPr>
  </w:style>
  <w:style w:type="paragraph" w:customStyle="1" w:styleId="Bulletbodytext">
    <w:name w:val="Bullet body text"/>
    <w:basedOn w:val="Normal"/>
    <w:uiPriority w:val="99"/>
    <w:qFormat/>
    <w:rsid w:val="00424EE0"/>
    <w:pPr>
      <w:numPr>
        <w:numId w:val="1"/>
      </w:numPr>
      <w:autoSpaceDE w:val="0"/>
      <w:autoSpaceDN w:val="0"/>
      <w:adjustRightInd w:val="0"/>
      <w:spacing w:line="360" w:lineRule="auto"/>
    </w:pPr>
    <w:rPr>
      <w:rFonts w:ascii="Arial" w:eastAsiaTheme="minorHAnsi" w:hAnsi="Arial" w:cs="Arial"/>
      <w:lang w:eastAsia="en-GB"/>
    </w:rPr>
  </w:style>
  <w:style w:type="paragraph" w:customStyle="1" w:styleId="Sectionhead">
    <w:name w:val="Section head"/>
    <w:next w:val="Normal"/>
    <w:uiPriority w:val="99"/>
    <w:qFormat/>
    <w:rsid w:val="00607632"/>
    <w:pPr>
      <w:spacing w:after="120" w:line="360" w:lineRule="auto"/>
    </w:pPr>
    <w:rPr>
      <w:rFonts w:ascii="Arial" w:eastAsiaTheme="minorHAnsi" w:hAnsi="Arial" w:cs="Arial"/>
      <w:b/>
      <w:sz w:val="48"/>
      <w:szCs w:val="24"/>
      <w:lang w:val="en-GB" w:eastAsia="en-GB"/>
    </w:rPr>
  </w:style>
  <w:style w:type="character" w:customStyle="1" w:styleId="HeaderChar">
    <w:name w:val="Header Char"/>
    <w:basedOn w:val="DefaultParagraphFont"/>
    <w:link w:val="Header"/>
    <w:rsid w:val="001E24BC"/>
    <w:rPr>
      <w:sz w:val="24"/>
      <w:szCs w:val="24"/>
      <w:lang w:val="en-GB"/>
    </w:rPr>
  </w:style>
  <w:style w:type="paragraph" w:styleId="NormalWeb">
    <w:name w:val="Normal (Web)"/>
    <w:basedOn w:val="Normal"/>
    <w:uiPriority w:val="99"/>
    <w:semiHidden/>
    <w:unhideWhenUsed/>
    <w:rsid w:val="00690482"/>
    <w:pPr>
      <w:spacing w:before="100" w:beforeAutospacing="1" w:after="100" w:afterAutospacing="1"/>
    </w:pPr>
    <w:rPr>
      <w:lang w:eastAsia="en-GB"/>
    </w:rPr>
  </w:style>
  <w:style w:type="character" w:customStyle="1" w:styleId="normaltextrun1">
    <w:name w:val="normaltextrun1"/>
    <w:basedOn w:val="DefaultParagraphFont"/>
    <w:rsid w:val="00E25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3477">
      <w:bodyDiv w:val="1"/>
      <w:marLeft w:val="0"/>
      <w:marRight w:val="0"/>
      <w:marTop w:val="0"/>
      <w:marBottom w:val="0"/>
      <w:divBdr>
        <w:top w:val="none" w:sz="0" w:space="0" w:color="auto"/>
        <w:left w:val="none" w:sz="0" w:space="0" w:color="auto"/>
        <w:bottom w:val="none" w:sz="0" w:space="0" w:color="auto"/>
        <w:right w:val="none" w:sz="0" w:space="0" w:color="auto"/>
      </w:divBdr>
    </w:div>
    <w:div w:id="84688361">
      <w:bodyDiv w:val="1"/>
      <w:marLeft w:val="0"/>
      <w:marRight w:val="0"/>
      <w:marTop w:val="0"/>
      <w:marBottom w:val="0"/>
      <w:divBdr>
        <w:top w:val="none" w:sz="0" w:space="0" w:color="auto"/>
        <w:left w:val="none" w:sz="0" w:space="0" w:color="auto"/>
        <w:bottom w:val="none" w:sz="0" w:space="0" w:color="auto"/>
        <w:right w:val="none" w:sz="0" w:space="0" w:color="auto"/>
      </w:divBdr>
    </w:div>
    <w:div w:id="124549315">
      <w:bodyDiv w:val="1"/>
      <w:marLeft w:val="0"/>
      <w:marRight w:val="0"/>
      <w:marTop w:val="0"/>
      <w:marBottom w:val="0"/>
      <w:divBdr>
        <w:top w:val="none" w:sz="0" w:space="0" w:color="auto"/>
        <w:left w:val="none" w:sz="0" w:space="0" w:color="auto"/>
        <w:bottom w:val="none" w:sz="0" w:space="0" w:color="auto"/>
        <w:right w:val="none" w:sz="0" w:space="0" w:color="auto"/>
      </w:divBdr>
      <w:divsChild>
        <w:div w:id="877745371">
          <w:marLeft w:val="0"/>
          <w:marRight w:val="0"/>
          <w:marTop w:val="0"/>
          <w:marBottom w:val="0"/>
          <w:divBdr>
            <w:top w:val="none" w:sz="0" w:space="0" w:color="auto"/>
            <w:left w:val="none" w:sz="0" w:space="0" w:color="auto"/>
            <w:bottom w:val="none" w:sz="0" w:space="0" w:color="auto"/>
            <w:right w:val="none" w:sz="0" w:space="0" w:color="auto"/>
          </w:divBdr>
          <w:divsChild>
            <w:div w:id="812260782">
              <w:marLeft w:val="0"/>
              <w:marRight w:val="0"/>
              <w:marTop w:val="0"/>
              <w:marBottom w:val="0"/>
              <w:divBdr>
                <w:top w:val="none" w:sz="0" w:space="0" w:color="auto"/>
                <w:left w:val="none" w:sz="0" w:space="0" w:color="auto"/>
                <w:bottom w:val="none" w:sz="0" w:space="0" w:color="auto"/>
                <w:right w:val="none" w:sz="0" w:space="0" w:color="auto"/>
              </w:divBdr>
              <w:divsChild>
                <w:div w:id="18548571">
                  <w:marLeft w:val="0"/>
                  <w:marRight w:val="0"/>
                  <w:marTop w:val="0"/>
                  <w:marBottom w:val="0"/>
                  <w:divBdr>
                    <w:top w:val="none" w:sz="0" w:space="0" w:color="auto"/>
                    <w:left w:val="none" w:sz="0" w:space="0" w:color="auto"/>
                    <w:bottom w:val="none" w:sz="0" w:space="0" w:color="auto"/>
                    <w:right w:val="none" w:sz="0" w:space="0" w:color="auto"/>
                  </w:divBdr>
                  <w:divsChild>
                    <w:div w:id="662469033">
                      <w:marLeft w:val="0"/>
                      <w:marRight w:val="0"/>
                      <w:marTop w:val="0"/>
                      <w:marBottom w:val="0"/>
                      <w:divBdr>
                        <w:top w:val="none" w:sz="0" w:space="0" w:color="auto"/>
                        <w:left w:val="none" w:sz="0" w:space="0" w:color="auto"/>
                        <w:bottom w:val="none" w:sz="0" w:space="0" w:color="auto"/>
                        <w:right w:val="none" w:sz="0" w:space="0" w:color="auto"/>
                      </w:divBdr>
                      <w:divsChild>
                        <w:div w:id="1458832532">
                          <w:marLeft w:val="0"/>
                          <w:marRight w:val="0"/>
                          <w:marTop w:val="0"/>
                          <w:marBottom w:val="0"/>
                          <w:divBdr>
                            <w:top w:val="none" w:sz="0" w:space="0" w:color="auto"/>
                            <w:left w:val="none" w:sz="0" w:space="0" w:color="auto"/>
                            <w:bottom w:val="none" w:sz="0" w:space="0" w:color="auto"/>
                            <w:right w:val="none" w:sz="0" w:space="0" w:color="auto"/>
                          </w:divBdr>
                          <w:divsChild>
                            <w:div w:id="801078279">
                              <w:marLeft w:val="0"/>
                              <w:marRight w:val="0"/>
                              <w:marTop w:val="0"/>
                              <w:marBottom w:val="0"/>
                              <w:divBdr>
                                <w:top w:val="none" w:sz="0" w:space="0" w:color="auto"/>
                                <w:left w:val="none" w:sz="0" w:space="0" w:color="auto"/>
                                <w:bottom w:val="none" w:sz="0" w:space="0" w:color="auto"/>
                                <w:right w:val="none" w:sz="0" w:space="0" w:color="auto"/>
                              </w:divBdr>
                              <w:divsChild>
                                <w:div w:id="4516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20105">
                  <w:marLeft w:val="0"/>
                  <w:marRight w:val="0"/>
                  <w:marTop w:val="0"/>
                  <w:marBottom w:val="0"/>
                  <w:divBdr>
                    <w:top w:val="none" w:sz="0" w:space="0" w:color="auto"/>
                    <w:left w:val="none" w:sz="0" w:space="0" w:color="auto"/>
                    <w:bottom w:val="none" w:sz="0" w:space="0" w:color="auto"/>
                    <w:right w:val="none" w:sz="0" w:space="0" w:color="auto"/>
                  </w:divBdr>
                </w:div>
              </w:divsChild>
            </w:div>
            <w:div w:id="858350627">
              <w:marLeft w:val="0"/>
              <w:marRight w:val="0"/>
              <w:marTop w:val="0"/>
              <w:marBottom w:val="0"/>
              <w:divBdr>
                <w:top w:val="none" w:sz="0" w:space="0" w:color="auto"/>
                <w:left w:val="none" w:sz="0" w:space="0" w:color="auto"/>
                <w:bottom w:val="none" w:sz="0" w:space="0" w:color="auto"/>
                <w:right w:val="none" w:sz="0" w:space="0" w:color="auto"/>
              </w:divBdr>
            </w:div>
            <w:div w:id="2014528188">
              <w:marLeft w:val="0"/>
              <w:marRight w:val="0"/>
              <w:marTop w:val="0"/>
              <w:marBottom w:val="0"/>
              <w:divBdr>
                <w:top w:val="none" w:sz="0" w:space="0" w:color="auto"/>
                <w:left w:val="none" w:sz="0" w:space="0" w:color="auto"/>
                <w:bottom w:val="none" w:sz="0" w:space="0" w:color="auto"/>
                <w:right w:val="none" w:sz="0" w:space="0" w:color="auto"/>
              </w:divBdr>
              <w:divsChild>
                <w:div w:id="1100250818">
                  <w:marLeft w:val="0"/>
                  <w:marRight w:val="0"/>
                  <w:marTop w:val="0"/>
                  <w:marBottom w:val="0"/>
                  <w:divBdr>
                    <w:top w:val="none" w:sz="0" w:space="0" w:color="auto"/>
                    <w:left w:val="none" w:sz="0" w:space="0" w:color="auto"/>
                    <w:bottom w:val="none" w:sz="0" w:space="0" w:color="auto"/>
                    <w:right w:val="none" w:sz="0" w:space="0" w:color="auto"/>
                  </w:divBdr>
                  <w:divsChild>
                    <w:div w:id="541135408">
                      <w:marLeft w:val="0"/>
                      <w:marRight w:val="0"/>
                      <w:marTop w:val="0"/>
                      <w:marBottom w:val="0"/>
                      <w:divBdr>
                        <w:top w:val="none" w:sz="0" w:space="0" w:color="auto"/>
                        <w:left w:val="none" w:sz="0" w:space="0" w:color="auto"/>
                        <w:bottom w:val="none" w:sz="0" w:space="0" w:color="auto"/>
                        <w:right w:val="none" w:sz="0" w:space="0" w:color="auto"/>
                      </w:divBdr>
                      <w:divsChild>
                        <w:div w:id="12308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1298">
              <w:marLeft w:val="0"/>
              <w:marRight w:val="0"/>
              <w:marTop w:val="0"/>
              <w:marBottom w:val="0"/>
              <w:divBdr>
                <w:top w:val="none" w:sz="0" w:space="0" w:color="auto"/>
                <w:left w:val="none" w:sz="0" w:space="0" w:color="auto"/>
                <w:bottom w:val="none" w:sz="0" w:space="0" w:color="auto"/>
                <w:right w:val="none" w:sz="0" w:space="0" w:color="auto"/>
              </w:divBdr>
            </w:div>
            <w:div w:id="1969162064">
              <w:marLeft w:val="0"/>
              <w:marRight w:val="0"/>
              <w:marTop w:val="0"/>
              <w:marBottom w:val="0"/>
              <w:divBdr>
                <w:top w:val="none" w:sz="0" w:space="0" w:color="auto"/>
                <w:left w:val="none" w:sz="0" w:space="0" w:color="auto"/>
                <w:bottom w:val="none" w:sz="0" w:space="0" w:color="auto"/>
                <w:right w:val="none" w:sz="0" w:space="0" w:color="auto"/>
              </w:divBdr>
              <w:divsChild>
                <w:div w:id="1314481015">
                  <w:marLeft w:val="0"/>
                  <w:marRight w:val="0"/>
                  <w:marTop w:val="0"/>
                  <w:marBottom w:val="0"/>
                  <w:divBdr>
                    <w:top w:val="none" w:sz="0" w:space="0" w:color="auto"/>
                    <w:left w:val="none" w:sz="0" w:space="0" w:color="auto"/>
                    <w:bottom w:val="none" w:sz="0" w:space="0" w:color="auto"/>
                    <w:right w:val="none" w:sz="0" w:space="0" w:color="auto"/>
                  </w:divBdr>
                  <w:divsChild>
                    <w:div w:id="75054473">
                      <w:marLeft w:val="0"/>
                      <w:marRight w:val="0"/>
                      <w:marTop w:val="0"/>
                      <w:marBottom w:val="0"/>
                      <w:divBdr>
                        <w:top w:val="none" w:sz="0" w:space="0" w:color="auto"/>
                        <w:left w:val="none" w:sz="0" w:space="0" w:color="auto"/>
                        <w:bottom w:val="none" w:sz="0" w:space="0" w:color="auto"/>
                        <w:right w:val="none" w:sz="0" w:space="0" w:color="auto"/>
                      </w:divBdr>
                      <w:divsChild>
                        <w:div w:id="18729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640">
                  <w:marLeft w:val="0"/>
                  <w:marRight w:val="0"/>
                  <w:marTop w:val="0"/>
                  <w:marBottom w:val="0"/>
                  <w:divBdr>
                    <w:top w:val="none" w:sz="0" w:space="0" w:color="auto"/>
                    <w:left w:val="none" w:sz="0" w:space="0" w:color="auto"/>
                    <w:bottom w:val="none" w:sz="0" w:space="0" w:color="auto"/>
                    <w:right w:val="none" w:sz="0" w:space="0" w:color="auto"/>
                  </w:divBdr>
                </w:div>
              </w:divsChild>
            </w:div>
            <w:div w:id="166292106">
              <w:marLeft w:val="0"/>
              <w:marRight w:val="0"/>
              <w:marTop w:val="0"/>
              <w:marBottom w:val="0"/>
              <w:divBdr>
                <w:top w:val="none" w:sz="0" w:space="0" w:color="auto"/>
                <w:left w:val="none" w:sz="0" w:space="0" w:color="auto"/>
                <w:bottom w:val="none" w:sz="0" w:space="0" w:color="auto"/>
                <w:right w:val="none" w:sz="0" w:space="0" w:color="auto"/>
              </w:divBdr>
            </w:div>
            <w:div w:id="273483913">
              <w:marLeft w:val="0"/>
              <w:marRight w:val="0"/>
              <w:marTop w:val="0"/>
              <w:marBottom w:val="0"/>
              <w:divBdr>
                <w:top w:val="none" w:sz="0" w:space="0" w:color="auto"/>
                <w:left w:val="none" w:sz="0" w:space="0" w:color="auto"/>
                <w:bottom w:val="none" w:sz="0" w:space="0" w:color="auto"/>
                <w:right w:val="none" w:sz="0" w:space="0" w:color="auto"/>
              </w:divBdr>
              <w:divsChild>
                <w:div w:id="1200121640">
                  <w:marLeft w:val="0"/>
                  <w:marRight w:val="0"/>
                  <w:marTop w:val="0"/>
                  <w:marBottom w:val="0"/>
                  <w:divBdr>
                    <w:top w:val="none" w:sz="0" w:space="0" w:color="auto"/>
                    <w:left w:val="none" w:sz="0" w:space="0" w:color="auto"/>
                    <w:bottom w:val="none" w:sz="0" w:space="0" w:color="auto"/>
                    <w:right w:val="none" w:sz="0" w:space="0" w:color="auto"/>
                  </w:divBdr>
                  <w:divsChild>
                    <w:div w:id="27995498">
                      <w:marLeft w:val="0"/>
                      <w:marRight w:val="0"/>
                      <w:marTop w:val="0"/>
                      <w:marBottom w:val="0"/>
                      <w:divBdr>
                        <w:top w:val="none" w:sz="0" w:space="0" w:color="auto"/>
                        <w:left w:val="none" w:sz="0" w:space="0" w:color="auto"/>
                        <w:bottom w:val="none" w:sz="0" w:space="0" w:color="auto"/>
                        <w:right w:val="none" w:sz="0" w:space="0" w:color="auto"/>
                      </w:divBdr>
                      <w:divsChild>
                        <w:div w:id="212816335">
                          <w:marLeft w:val="0"/>
                          <w:marRight w:val="0"/>
                          <w:marTop w:val="0"/>
                          <w:marBottom w:val="0"/>
                          <w:divBdr>
                            <w:top w:val="none" w:sz="0" w:space="0" w:color="auto"/>
                            <w:left w:val="none" w:sz="0" w:space="0" w:color="auto"/>
                            <w:bottom w:val="none" w:sz="0" w:space="0" w:color="auto"/>
                            <w:right w:val="none" w:sz="0" w:space="0" w:color="auto"/>
                          </w:divBdr>
                          <w:divsChild>
                            <w:div w:id="799766296">
                              <w:marLeft w:val="0"/>
                              <w:marRight w:val="0"/>
                              <w:marTop w:val="0"/>
                              <w:marBottom w:val="0"/>
                              <w:divBdr>
                                <w:top w:val="none" w:sz="0" w:space="0" w:color="auto"/>
                                <w:left w:val="none" w:sz="0" w:space="0" w:color="auto"/>
                                <w:bottom w:val="none" w:sz="0" w:space="0" w:color="auto"/>
                                <w:right w:val="none" w:sz="0" w:space="0" w:color="auto"/>
                              </w:divBdr>
                              <w:divsChild>
                                <w:div w:id="14556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696">
              <w:marLeft w:val="0"/>
              <w:marRight w:val="0"/>
              <w:marTop w:val="0"/>
              <w:marBottom w:val="0"/>
              <w:divBdr>
                <w:top w:val="none" w:sz="0" w:space="0" w:color="auto"/>
                <w:left w:val="none" w:sz="0" w:space="0" w:color="auto"/>
                <w:bottom w:val="none" w:sz="0" w:space="0" w:color="auto"/>
                <w:right w:val="none" w:sz="0" w:space="0" w:color="auto"/>
              </w:divBdr>
            </w:div>
            <w:div w:id="2025283828">
              <w:marLeft w:val="0"/>
              <w:marRight w:val="0"/>
              <w:marTop w:val="0"/>
              <w:marBottom w:val="0"/>
              <w:divBdr>
                <w:top w:val="none" w:sz="0" w:space="0" w:color="auto"/>
                <w:left w:val="none" w:sz="0" w:space="0" w:color="auto"/>
                <w:bottom w:val="none" w:sz="0" w:space="0" w:color="auto"/>
                <w:right w:val="none" w:sz="0" w:space="0" w:color="auto"/>
              </w:divBdr>
              <w:divsChild>
                <w:div w:id="1214270156">
                  <w:marLeft w:val="0"/>
                  <w:marRight w:val="0"/>
                  <w:marTop w:val="0"/>
                  <w:marBottom w:val="0"/>
                  <w:divBdr>
                    <w:top w:val="none" w:sz="0" w:space="0" w:color="auto"/>
                    <w:left w:val="none" w:sz="0" w:space="0" w:color="auto"/>
                    <w:bottom w:val="none" w:sz="0" w:space="0" w:color="auto"/>
                    <w:right w:val="none" w:sz="0" w:space="0" w:color="auto"/>
                  </w:divBdr>
                  <w:divsChild>
                    <w:div w:id="88427410">
                      <w:marLeft w:val="0"/>
                      <w:marRight w:val="0"/>
                      <w:marTop w:val="0"/>
                      <w:marBottom w:val="0"/>
                      <w:divBdr>
                        <w:top w:val="none" w:sz="0" w:space="0" w:color="auto"/>
                        <w:left w:val="none" w:sz="0" w:space="0" w:color="auto"/>
                        <w:bottom w:val="none" w:sz="0" w:space="0" w:color="auto"/>
                        <w:right w:val="none" w:sz="0" w:space="0" w:color="auto"/>
                      </w:divBdr>
                      <w:divsChild>
                        <w:div w:id="592861200">
                          <w:marLeft w:val="0"/>
                          <w:marRight w:val="0"/>
                          <w:marTop w:val="0"/>
                          <w:marBottom w:val="0"/>
                          <w:divBdr>
                            <w:top w:val="none" w:sz="0" w:space="0" w:color="auto"/>
                            <w:left w:val="none" w:sz="0" w:space="0" w:color="auto"/>
                            <w:bottom w:val="none" w:sz="0" w:space="0" w:color="auto"/>
                            <w:right w:val="none" w:sz="0" w:space="0" w:color="auto"/>
                          </w:divBdr>
                          <w:divsChild>
                            <w:div w:id="1518042272">
                              <w:marLeft w:val="0"/>
                              <w:marRight w:val="0"/>
                              <w:marTop w:val="0"/>
                              <w:marBottom w:val="0"/>
                              <w:divBdr>
                                <w:top w:val="none" w:sz="0" w:space="0" w:color="auto"/>
                                <w:left w:val="none" w:sz="0" w:space="0" w:color="auto"/>
                                <w:bottom w:val="none" w:sz="0" w:space="0" w:color="auto"/>
                                <w:right w:val="none" w:sz="0" w:space="0" w:color="auto"/>
                              </w:divBdr>
                              <w:divsChild>
                                <w:div w:id="1960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90726">
                  <w:marLeft w:val="0"/>
                  <w:marRight w:val="0"/>
                  <w:marTop w:val="0"/>
                  <w:marBottom w:val="0"/>
                  <w:divBdr>
                    <w:top w:val="none" w:sz="0" w:space="0" w:color="auto"/>
                    <w:left w:val="none" w:sz="0" w:space="0" w:color="auto"/>
                    <w:bottom w:val="none" w:sz="0" w:space="0" w:color="auto"/>
                    <w:right w:val="none" w:sz="0" w:space="0" w:color="auto"/>
                  </w:divBdr>
                </w:div>
                <w:div w:id="438961636">
                  <w:marLeft w:val="0"/>
                  <w:marRight w:val="0"/>
                  <w:marTop w:val="0"/>
                  <w:marBottom w:val="0"/>
                  <w:divBdr>
                    <w:top w:val="none" w:sz="0" w:space="0" w:color="auto"/>
                    <w:left w:val="none" w:sz="0" w:space="0" w:color="auto"/>
                    <w:bottom w:val="none" w:sz="0" w:space="0" w:color="auto"/>
                    <w:right w:val="none" w:sz="0" w:space="0" w:color="auto"/>
                  </w:divBdr>
                  <w:divsChild>
                    <w:div w:id="430778905">
                      <w:marLeft w:val="0"/>
                      <w:marRight w:val="0"/>
                      <w:marTop w:val="0"/>
                      <w:marBottom w:val="0"/>
                      <w:divBdr>
                        <w:top w:val="none" w:sz="0" w:space="0" w:color="auto"/>
                        <w:left w:val="none" w:sz="0" w:space="0" w:color="auto"/>
                        <w:bottom w:val="none" w:sz="0" w:space="0" w:color="auto"/>
                        <w:right w:val="none" w:sz="0" w:space="0" w:color="auto"/>
                      </w:divBdr>
                      <w:divsChild>
                        <w:div w:id="1988778747">
                          <w:marLeft w:val="0"/>
                          <w:marRight w:val="0"/>
                          <w:marTop w:val="0"/>
                          <w:marBottom w:val="0"/>
                          <w:divBdr>
                            <w:top w:val="none" w:sz="0" w:space="0" w:color="auto"/>
                            <w:left w:val="none" w:sz="0" w:space="0" w:color="auto"/>
                            <w:bottom w:val="none" w:sz="0" w:space="0" w:color="auto"/>
                            <w:right w:val="none" w:sz="0" w:space="0" w:color="auto"/>
                          </w:divBdr>
                          <w:divsChild>
                            <w:div w:id="1951741385">
                              <w:marLeft w:val="0"/>
                              <w:marRight w:val="0"/>
                              <w:marTop w:val="0"/>
                              <w:marBottom w:val="0"/>
                              <w:divBdr>
                                <w:top w:val="none" w:sz="0" w:space="0" w:color="auto"/>
                                <w:left w:val="none" w:sz="0" w:space="0" w:color="auto"/>
                                <w:bottom w:val="none" w:sz="0" w:space="0" w:color="auto"/>
                                <w:right w:val="none" w:sz="0" w:space="0" w:color="auto"/>
                              </w:divBdr>
                            </w:div>
                          </w:divsChild>
                        </w:div>
                        <w:div w:id="1902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654528">
              <w:marLeft w:val="0"/>
              <w:marRight w:val="0"/>
              <w:marTop w:val="0"/>
              <w:marBottom w:val="0"/>
              <w:divBdr>
                <w:top w:val="none" w:sz="0" w:space="0" w:color="auto"/>
                <w:left w:val="none" w:sz="0" w:space="0" w:color="auto"/>
                <w:bottom w:val="none" w:sz="0" w:space="0" w:color="auto"/>
                <w:right w:val="none" w:sz="0" w:space="0" w:color="auto"/>
              </w:divBdr>
            </w:div>
            <w:div w:id="480580303">
              <w:marLeft w:val="0"/>
              <w:marRight w:val="0"/>
              <w:marTop w:val="0"/>
              <w:marBottom w:val="0"/>
              <w:divBdr>
                <w:top w:val="none" w:sz="0" w:space="0" w:color="auto"/>
                <w:left w:val="none" w:sz="0" w:space="0" w:color="auto"/>
                <w:bottom w:val="none" w:sz="0" w:space="0" w:color="auto"/>
                <w:right w:val="none" w:sz="0" w:space="0" w:color="auto"/>
              </w:divBdr>
              <w:divsChild>
                <w:div w:id="2017265265">
                  <w:marLeft w:val="0"/>
                  <w:marRight w:val="0"/>
                  <w:marTop w:val="0"/>
                  <w:marBottom w:val="0"/>
                  <w:divBdr>
                    <w:top w:val="none" w:sz="0" w:space="0" w:color="auto"/>
                    <w:left w:val="none" w:sz="0" w:space="0" w:color="auto"/>
                    <w:bottom w:val="none" w:sz="0" w:space="0" w:color="auto"/>
                    <w:right w:val="none" w:sz="0" w:space="0" w:color="auto"/>
                  </w:divBdr>
                  <w:divsChild>
                    <w:div w:id="1872179567">
                      <w:marLeft w:val="0"/>
                      <w:marRight w:val="0"/>
                      <w:marTop w:val="0"/>
                      <w:marBottom w:val="0"/>
                      <w:divBdr>
                        <w:top w:val="none" w:sz="0" w:space="0" w:color="auto"/>
                        <w:left w:val="none" w:sz="0" w:space="0" w:color="auto"/>
                        <w:bottom w:val="none" w:sz="0" w:space="0" w:color="auto"/>
                        <w:right w:val="none" w:sz="0" w:space="0" w:color="auto"/>
                      </w:divBdr>
                      <w:divsChild>
                        <w:div w:id="140315104">
                          <w:marLeft w:val="0"/>
                          <w:marRight w:val="0"/>
                          <w:marTop w:val="0"/>
                          <w:marBottom w:val="0"/>
                          <w:divBdr>
                            <w:top w:val="none" w:sz="0" w:space="0" w:color="auto"/>
                            <w:left w:val="none" w:sz="0" w:space="0" w:color="auto"/>
                            <w:bottom w:val="none" w:sz="0" w:space="0" w:color="auto"/>
                            <w:right w:val="none" w:sz="0" w:space="0" w:color="auto"/>
                          </w:divBdr>
                          <w:divsChild>
                            <w:div w:id="88814305">
                              <w:marLeft w:val="0"/>
                              <w:marRight w:val="0"/>
                              <w:marTop w:val="0"/>
                              <w:marBottom w:val="0"/>
                              <w:divBdr>
                                <w:top w:val="none" w:sz="0" w:space="0" w:color="auto"/>
                                <w:left w:val="none" w:sz="0" w:space="0" w:color="auto"/>
                                <w:bottom w:val="none" w:sz="0" w:space="0" w:color="auto"/>
                                <w:right w:val="none" w:sz="0" w:space="0" w:color="auto"/>
                              </w:divBdr>
                              <w:divsChild>
                                <w:div w:id="18818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189151">
              <w:marLeft w:val="0"/>
              <w:marRight w:val="0"/>
              <w:marTop w:val="0"/>
              <w:marBottom w:val="0"/>
              <w:divBdr>
                <w:top w:val="none" w:sz="0" w:space="0" w:color="auto"/>
                <w:left w:val="none" w:sz="0" w:space="0" w:color="auto"/>
                <w:bottom w:val="none" w:sz="0" w:space="0" w:color="auto"/>
                <w:right w:val="none" w:sz="0" w:space="0" w:color="auto"/>
              </w:divBdr>
            </w:div>
            <w:div w:id="387460636">
              <w:marLeft w:val="0"/>
              <w:marRight w:val="0"/>
              <w:marTop w:val="0"/>
              <w:marBottom w:val="0"/>
              <w:divBdr>
                <w:top w:val="none" w:sz="0" w:space="0" w:color="auto"/>
                <w:left w:val="none" w:sz="0" w:space="0" w:color="auto"/>
                <w:bottom w:val="none" w:sz="0" w:space="0" w:color="auto"/>
                <w:right w:val="none" w:sz="0" w:space="0" w:color="auto"/>
              </w:divBdr>
              <w:divsChild>
                <w:div w:id="517041981">
                  <w:marLeft w:val="0"/>
                  <w:marRight w:val="0"/>
                  <w:marTop w:val="0"/>
                  <w:marBottom w:val="0"/>
                  <w:divBdr>
                    <w:top w:val="none" w:sz="0" w:space="0" w:color="auto"/>
                    <w:left w:val="none" w:sz="0" w:space="0" w:color="auto"/>
                    <w:bottom w:val="none" w:sz="0" w:space="0" w:color="auto"/>
                    <w:right w:val="none" w:sz="0" w:space="0" w:color="auto"/>
                  </w:divBdr>
                  <w:divsChild>
                    <w:div w:id="405498721">
                      <w:marLeft w:val="0"/>
                      <w:marRight w:val="0"/>
                      <w:marTop w:val="0"/>
                      <w:marBottom w:val="0"/>
                      <w:divBdr>
                        <w:top w:val="none" w:sz="0" w:space="0" w:color="auto"/>
                        <w:left w:val="none" w:sz="0" w:space="0" w:color="auto"/>
                        <w:bottom w:val="none" w:sz="0" w:space="0" w:color="auto"/>
                        <w:right w:val="none" w:sz="0" w:space="0" w:color="auto"/>
                      </w:divBdr>
                      <w:divsChild>
                        <w:div w:id="380637653">
                          <w:marLeft w:val="0"/>
                          <w:marRight w:val="0"/>
                          <w:marTop w:val="0"/>
                          <w:marBottom w:val="0"/>
                          <w:divBdr>
                            <w:top w:val="none" w:sz="0" w:space="0" w:color="auto"/>
                            <w:left w:val="none" w:sz="0" w:space="0" w:color="auto"/>
                            <w:bottom w:val="none" w:sz="0" w:space="0" w:color="auto"/>
                            <w:right w:val="none" w:sz="0" w:space="0" w:color="auto"/>
                          </w:divBdr>
                          <w:divsChild>
                            <w:div w:id="1979608299">
                              <w:marLeft w:val="0"/>
                              <w:marRight w:val="0"/>
                              <w:marTop w:val="0"/>
                              <w:marBottom w:val="0"/>
                              <w:divBdr>
                                <w:top w:val="none" w:sz="0" w:space="0" w:color="auto"/>
                                <w:left w:val="none" w:sz="0" w:space="0" w:color="auto"/>
                                <w:bottom w:val="none" w:sz="0" w:space="0" w:color="auto"/>
                                <w:right w:val="none" w:sz="0" w:space="0" w:color="auto"/>
                              </w:divBdr>
                              <w:divsChild>
                                <w:div w:id="14450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169315">
              <w:marLeft w:val="0"/>
              <w:marRight w:val="0"/>
              <w:marTop w:val="0"/>
              <w:marBottom w:val="0"/>
              <w:divBdr>
                <w:top w:val="none" w:sz="0" w:space="0" w:color="auto"/>
                <w:left w:val="none" w:sz="0" w:space="0" w:color="auto"/>
                <w:bottom w:val="none" w:sz="0" w:space="0" w:color="auto"/>
                <w:right w:val="none" w:sz="0" w:space="0" w:color="auto"/>
              </w:divBdr>
            </w:div>
            <w:div w:id="2080250767">
              <w:marLeft w:val="0"/>
              <w:marRight w:val="0"/>
              <w:marTop w:val="0"/>
              <w:marBottom w:val="0"/>
              <w:divBdr>
                <w:top w:val="none" w:sz="0" w:space="0" w:color="auto"/>
                <w:left w:val="none" w:sz="0" w:space="0" w:color="auto"/>
                <w:bottom w:val="none" w:sz="0" w:space="0" w:color="auto"/>
                <w:right w:val="none" w:sz="0" w:space="0" w:color="auto"/>
              </w:divBdr>
              <w:divsChild>
                <w:div w:id="1918710484">
                  <w:marLeft w:val="0"/>
                  <w:marRight w:val="0"/>
                  <w:marTop w:val="0"/>
                  <w:marBottom w:val="0"/>
                  <w:divBdr>
                    <w:top w:val="none" w:sz="0" w:space="0" w:color="auto"/>
                    <w:left w:val="none" w:sz="0" w:space="0" w:color="auto"/>
                    <w:bottom w:val="none" w:sz="0" w:space="0" w:color="auto"/>
                    <w:right w:val="none" w:sz="0" w:space="0" w:color="auto"/>
                  </w:divBdr>
                  <w:divsChild>
                    <w:div w:id="8681066">
                      <w:marLeft w:val="0"/>
                      <w:marRight w:val="0"/>
                      <w:marTop w:val="0"/>
                      <w:marBottom w:val="0"/>
                      <w:divBdr>
                        <w:top w:val="none" w:sz="0" w:space="0" w:color="auto"/>
                        <w:left w:val="none" w:sz="0" w:space="0" w:color="auto"/>
                        <w:bottom w:val="none" w:sz="0" w:space="0" w:color="auto"/>
                        <w:right w:val="none" w:sz="0" w:space="0" w:color="auto"/>
                      </w:divBdr>
                      <w:divsChild>
                        <w:div w:id="5279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6371">
              <w:marLeft w:val="0"/>
              <w:marRight w:val="0"/>
              <w:marTop w:val="0"/>
              <w:marBottom w:val="0"/>
              <w:divBdr>
                <w:top w:val="none" w:sz="0" w:space="0" w:color="auto"/>
                <w:left w:val="none" w:sz="0" w:space="0" w:color="auto"/>
                <w:bottom w:val="none" w:sz="0" w:space="0" w:color="auto"/>
                <w:right w:val="none" w:sz="0" w:space="0" w:color="auto"/>
              </w:divBdr>
            </w:div>
            <w:div w:id="2122020337">
              <w:marLeft w:val="0"/>
              <w:marRight w:val="0"/>
              <w:marTop w:val="0"/>
              <w:marBottom w:val="0"/>
              <w:divBdr>
                <w:top w:val="none" w:sz="0" w:space="0" w:color="auto"/>
                <w:left w:val="none" w:sz="0" w:space="0" w:color="auto"/>
                <w:bottom w:val="none" w:sz="0" w:space="0" w:color="auto"/>
                <w:right w:val="none" w:sz="0" w:space="0" w:color="auto"/>
              </w:divBdr>
              <w:divsChild>
                <w:div w:id="798306202">
                  <w:marLeft w:val="0"/>
                  <w:marRight w:val="0"/>
                  <w:marTop w:val="0"/>
                  <w:marBottom w:val="0"/>
                  <w:divBdr>
                    <w:top w:val="none" w:sz="0" w:space="0" w:color="auto"/>
                    <w:left w:val="none" w:sz="0" w:space="0" w:color="auto"/>
                    <w:bottom w:val="none" w:sz="0" w:space="0" w:color="auto"/>
                    <w:right w:val="none" w:sz="0" w:space="0" w:color="auto"/>
                  </w:divBdr>
                  <w:divsChild>
                    <w:div w:id="1845509726">
                      <w:marLeft w:val="0"/>
                      <w:marRight w:val="0"/>
                      <w:marTop w:val="0"/>
                      <w:marBottom w:val="0"/>
                      <w:divBdr>
                        <w:top w:val="none" w:sz="0" w:space="0" w:color="auto"/>
                        <w:left w:val="none" w:sz="0" w:space="0" w:color="auto"/>
                        <w:bottom w:val="none" w:sz="0" w:space="0" w:color="auto"/>
                        <w:right w:val="none" w:sz="0" w:space="0" w:color="auto"/>
                      </w:divBdr>
                      <w:divsChild>
                        <w:div w:id="188222161">
                          <w:marLeft w:val="0"/>
                          <w:marRight w:val="0"/>
                          <w:marTop w:val="0"/>
                          <w:marBottom w:val="0"/>
                          <w:divBdr>
                            <w:top w:val="none" w:sz="0" w:space="0" w:color="auto"/>
                            <w:left w:val="none" w:sz="0" w:space="0" w:color="auto"/>
                            <w:bottom w:val="none" w:sz="0" w:space="0" w:color="auto"/>
                            <w:right w:val="none" w:sz="0" w:space="0" w:color="auto"/>
                          </w:divBdr>
                          <w:divsChild>
                            <w:div w:id="763694638">
                              <w:marLeft w:val="0"/>
                              <w:marRight w:val="0"/>
                              <w:marTop w:val="0"/>
                              <w:marBottom w:val="0"/>
                              <w:divBdr>
                                <w:top w:val="none" w:sz="0" w:space="0" w:color="auto"/>
                                <w:left w:val="none" w:sz="0" w:space="0" w:color="auto"/>
                                <w:bottom w:val="none" w:sz="0" w:space="0" w:color="auto"/>
                                <w:right w:val="none" w:sz="0" w:space="0" w:color="auto"/>
                              </w:divBdr>
                              <w:divsChild>
                                <w:div w:id="11056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29535">
                  <w:marLeft w:val="0"/>
                  <w:marRight w:val="0"/>
                  <w:marTop w:val="0"/>
                  <w:marBottom w:val="0"/>
                  <w:divBdr>
                    <w:top w:val="none" w:sz="0" w:space="0" w:color="auto"/>
                    <w:left w:val="none" w:sz="0" w:space="0" w:color="auto"/>
                    <w:bottom w:val="none" w:sz="0" w:space="0" w:color="auto"/>
                    <w:right w:val="none" w:sz="0" w:space="0" w:color="auto"/>
                  </w:divBdr>
                </w:div>
              </w:divsChild>
            </w:div>
            <w:div w:id="1251502887">
              <w:marLeft w:val="0"/>
              <w:marRight w:val="0"/>
              <w:marTop w:val="0"/>
              <w:marBottom w:val="0"/>
              <w:divBdr>
                <w:top w:val="none" w:sz="0" w:space="0" w:color="auto"/>
                <w:left w:val="none" w:sz="0" w:space="0" w:color="auto"/>
                <w:bottom w:val="none" w:sz="0" w:space="0" w:color="auto"/>
                <w:right w:val="none" w:sz="0" w:space="0" w:color="auto"/>
              </w:divBdr>
            </w:div>
            <w:div w:id="297297912">
              <w:marLeft w:val="0"/>
              <w:marRight w:val="0"/>
              <w:marTop w:val="0"/>
              <w:marBottom w:val="0"/>
              <w:divBdr>
                <w:top w:val="none" w:sz="0" w:space="0" w:color="auto"/>
                <w:left w:val="none" w:sz="0" w:space="0" w:color="auto"/>
                <w:bottom w:val="none" w:sz="0" w:space="0" w:color="auto"/>
                <w:right w:val="none" w:sz="0" w:space="0" w:color="auto"/>
              </w:divBdr>
              <w:divsChild>
                <w:div w:id="579679321">
                  <w:marLeft w:val="0"/>
                  <w:marRight w:val="0"/>
                  <w:marTop w:val="0"/>
                  <w:marBottom w:val="0"/>
                  <w:divBdr>
                    <w:top w:val="none" w:sz="0" w:space="0" w:color="auto"/>
                    <w:left w:val="none" w:sz="0" w:space="0" w:color="auto"/>
                    <w:bottom w:val="none" w:sz="0" w:space="0" w:color="auto"/>
                    <w:right w:val="none" w:sz="0" w:space="0" w:color="auto"/>
                  </w:divBdr>
                  <w:divsChild>
                    <w:div w:id="1158497362">
                      <w:marLeft w:val="0"/>
                      <w:marRight w:val="0"/>
                      <w:marTop w:val="0"/>
                      <w:marBottom w:val="0"/>
                      <w:divBdr>
                        <w:top w:val="none" w:sz="0" w:space="0" w:color="auto"/>
                        <w:left w:val="none" w:sz="0" w:space="0" w:color="auto"/>
                        <w:bottom w:val="none" w:sz="0" w:space="0" w:color="auto"/>
                        <w:right w:val="none" w:sz="0" w:space="0" w:color="auto"/>
                      </w:divBdr>
                      <w:divsChild>
                        <w:div w:id="1941839682">
                          <w:marLeft w:val="0"/>
                          <w:marRight w:val="0"/>
                          <w:marTop w:val="0"/>
                          <w:marBottom w:val="0"/>
                          <w:divBdr>
                            <w:top w:val="none" w:sz="0" w:space="0" w:color="auto"/>
                            <w:left w:val="none" w:sz="0" w:space="0" w:color="auto"/>
                            <w:bottom w:val="none" w:sz="0" w:space="0" w:color="auto"/>
                            <w:right w:val="none" w:sz="0" w:space="0" w:color="auto"/>
                          </w:divBdr>
                          <w:divsChild>
                            <w:div w:id="1251044693">
                              <w:marLeft w:val="0"/>
                              <w:marRight w:val="0"/>
                              <w:marTop w:val="0"/>
                              <w:marBottom w:val="0"/>
                              <w:divBdr>
                                <w:top w:val="none" w:sz="0" w:space="0" w:color="auto"/>
                                <w:left w:val="none" w:sz="0" w:space="0" w:color="auto"/>
                                <w:bottom w:val="none" w:sz="0" w:space="0" w:color="auto"/>
                                <w:right w:val="none" w:sz="0" w:space="0" w:color="auto"/>
                              </w:divBdr>
                              <w:divsChild>
                                <w:div w:id="18839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5873">
                  <w:marLeft w:val="0"/>
                  <w:marRight w:val="0"/>
                  <w:marTop w:val="0"/>
                  <w:marBottom w:val="0"/>
                  <w:divBdr>
                    <w:top w:val="none" w:sz="0" w:space="0" w:color="auto"/>
                    <w:left w:val="none" w:sz="0" w:space="0" w:color="auto"/>
                    <w:bottom w:val="none" w:sz="0" w:space="0" w:color="auto"/>
                    <w:right w:val="none" w:sz="0" w:space="0" w:color="auto"/>
                  </w:divBdr>
                </w:div>
              </w:divsChild>
            </w:div>
            <w:div w:id="12841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5000">
      <w:bodyDiv w:val="1"/>
      <w:marLeft w:val="0"/>
      <w:marRight w:val="0"/>
      <w:marTop w:val="0"/>
      <w:marBottom w:val="0"/>
      <w:divBdr>
        <w:top w:val="none" w:sz="0" w:space="0" w:color="auto"/>
        <w:left w:val="none" w:sz="0" w:space="0" w:color="auto"/>
        <w:bottom w:val="none" w:sz="0" w:space="0" w:color="auto"/>
        <w:right w:val="none" w:sz="0" w:space="0" w:color="auto"/>
      </w:divBdr>
    </w:div>
    <w:div w:id="173885473">
      <w:bodyDiv w:val="1"/>
      <w:marLeft w:val="0"/>
      <w:marRight w:val="0"/>
      <w:marTop w:val="0"/>
      <w:marBottom w:val="0"/>
      <w:divBdr>
        <w:top w:val="none" w:sz="0" w:space="0" w:color="auto"/>
        <w:left w:val="none" w:sz="0" w:space="0" w:color="auto"/>
        <w:bottom w:val="none" w:sz="0" w:space="0" w:color="auto"/>
        <w:right w:val="none" w:sz="0" w:space="0" w:color="auto"/>
      </w:divBdr>
    </w:div>
    <w:div w:id="212619892">
      <w:bodyDiv w:val="1"/>
      <w:marLeft w:val="0"/>
      <w:marRight w:val="0"/>
      <w:marTop w:val="0"/>
      <w:marBottom w:val="0"/>
      <w:divBdr>
        <w:top w:val="none" w:sz="0" w:space="0" w:color="auto"/>
        <w:left w:val="none" w:sz="0" w:space="0" w:color="auto"/>
        <w:bottom w:val="none" w:sz="0" w:space="0" w:color="auto"/>
        <w:right w:val="none" w:sz="0" w:space="0" w:color="auto"/>
      </w:divBdr>
    </w:div>
    <w:div w:id="299073422">
      <w:bodyDiv w:val="1"/>
      <w:marLeft w:val="0"/>
      <w:marRight w:val="0"/>
      <w:marTop w:val="0"/>
      <w:marBottom w:val="0"/>
      <w:divBdr>
        <w:top w:val="none" w:sz="0" w:space="0" w:color="auto"/>
        <w:left w:val="none" w:sz="0" w:space="0" w:color="auto"/>
        <w:bottom w:val="none" w:sz="0" w:space="0" w:color="auto"/>
        <w:right w:val="none" w:sz="0" w:space="0" w:color="auto"/>
      </w:divBdr>
    </w:div>
    <w:div w:id="441152705">
      <w:bodyDiv w:val="1"/>
      <w:marLeft w:val="0"/>
      <w:marRight w:val="0"/>
      <w:marTop w:val="0"/>
      <w:marBottom w:val="0"/>
      <w:divBdr>
        <w:top w:val="none" w:sz="0" w:space="0" w:color="auto"/>
        <w:left w:val="none" w:sz="0" w:space="0" w:color="auto"/>
        <w:bottom w:val="none" w:sz="0" w:space="0" w:color="auto"/>
        <w:right w:val="none" w:sz="0" w:space="0" w:color="auto"/>
      </w:divBdr>
    </w:div>
    <w:div w:id="499388357">
      <w:bodyDiv w:val="1"/>
      <w:marLeft w:val="0"/>
      <w:marRight w:val="0"/>
      <w:marTop w:val="0"/>
      <w:marBottom w:val="0"/>
      <w:divBdr>
        <w:top w:val="none" w:sz="0" w:space="0" w:color="auto"/>
        <w:left w:val="none" w:sz="0" w:space="0" w:color="auto"/>
        <w:bottom w:val="none" w:sz="0" w:space="0" w:color="auto"/>
        <w:right w:val="none" w:sz="0" w:space="0" w:color="auto"/>
      </w:divBdr>
    </w:div>
    <w:div w:id="517546761">
      <w:bodyDiv w:val="1"/>
      <w:marLeft w:val="0"/>
      <w:marRight w:val="0"/>
      <w:marTop w:val="0"/>
      <w:marBottom w:val="0"/>
      <w:divBdr>
        <w:top w:val="none" w:sz="0" w:space="0" w:color="auto"/>
        <w:left w:val="none" w:sz="0" w:space="0" w:color="auto"/>
        <w:bottom w:val="none" w:sz="0" w:space="0" w:color="auto"/>
        <w:right w:val="none" w:sz="0" w:space="0" w:color="auto"/>
      </w:divBdr>
    </w:div>
    <w:div w:id="577130052">
      <w:bodyDiv w:val="1"/>
      <w:marLeft w:val="0"/>
      <w:marRight w:val="0"/>
      <w:marTop w:val="0"/>
      <w:marBottom w:val="0"/>
      <w:divBdr>
        <w:top w:val="none" w:sz="0" w:space="0" w:color="auto"/>
        <w:left w:val="none" w:sz="0" w:space="0" w:color="auto"/>
        <w:bottom w:val="none" w:sz="0" w:space="0" w:color="auto"/>
        <w:right w:val="none" w:sz="0" w:space="0" w:color="auto"/>
      </w:divBdr>
    </w:div>
    <w:div w:id="605890135">
      <w:bodyDiv w:val="1"/>
      <w:marLeft w:val="0"/>
      <w:marRight w:val="0"/>
      <w:marTop w:val="0"/>
      <w:marBottom w:val="0"/>
      <w:divBdr>
        <w:top w:val="none" w:sz="0" w:space="0" w:color="auto"/>
        <w:left w:val="none" w:sz="0" w:space="0" w:color="auto"/>
        <w:bottom w:val="none" w:sz="0" w:space="0" w:color="auto"/>
        <w:right w:val="none" w:sz="0" w:space="0" w:color="auto"/>
      </w:divBdr>
    </w:div>
    <w:div w:id="624241510">
      <w:bodyDiv w:val="1"/>
      <w:marLeft w:val="0"/>
      <w:marRight w:val="0"/>
      <w:marTop w:val="0"/>
      <w:marBottom w:val="0"/>
      <w:divBdr>
        <w:top w:val="none" w:sz="0" w:space="0" w:color="auto"/>
        <w:left w:val="none" w:sz="0" w:space="0" w:color="auto"/>
        <w:bottom w:val="none" w:sz="0" w:space="0" w:color="auto"/>
        <w:right w:val="none" w:sz="0" w:space="0" w:color="auto"/>
      </w:divBdr>
    </w:div>
    <w:div w:id="742485345">
      <w:bodyDiv w:val="1"/>
      <w:marLeft w:val="0"/>
      <w:marRight w:val="0"/>
      <w:marTop w:val="0"/>
      <w:marBottom w:val="0"/>
      <w:divBdr>
        <w:top w:val="none" w:sz="0" w:space="0" w:color="auto"/>
        <w:left w:val="none" w:sz="0" w:space="0" w:color="auto"/>
        <w:bottom w:val="none" w:sz="0" w:space="0" w:color="auto"/>
        <w:right w:val="none" w:sz="0" w:space="0" w:color="auto"/>
      </w:divBdr>
    </w:div>
    <w:div w:id="1017730912">
      <w:bodyDiv w:val="1"/>
      <w:marLeft w:val="0"/>
      <w:marRight w:val="0"/>
      <w:marTop w:val="0"/>
      <w:marBottom w:val="0"/>
      <w:divBdr>
        <w:top w:val="none" w:sz="0" w:space="0" w:color="auto"/>
        <w:left w:val="none" w:sz="0" w:space="0" w:color="auto"/>
        <w:bottom w:val="none" w:sz="0" w:space="0" w:color="auto"/>
        <w:right w:val="none" w:sz="0" w:space="0" w:color="auto"/>
      </w:divBdr>
    </w:div>
    <w:div w:id="1018315323">
      <w:bodyDiv w:val="1"/>
      <w:marLeft w:val="0"/>
      <w:marRight w:val="0"/>
      <w:marTop w:val="0"/>
      <w:marBottom w:val="0"/>
      <w:divBdr>
        <w:top w:val="none" w:sz="0" w:space="0" w:color="auto"/>
        <w:left w:val="none" w:sz="0" w:space="0" w:color="auto"/>
        <w:bottom w:val="none" w:sz="0" w:space="0" w:color="auto"/>
        <w:right w:val="none" w:sz="0" w:space="0" w:color="auto"/>
      </w:divBdr>
    </w:div>
    <w:div w:id="1022438835">
      <w:bodyDiv w:val="1"/>
      <w:marLeft w:val="0"/>
      <w:marRight w:val="0"/>
      <w:marTop w:val="0"/>
      <w:marBottom w:val="0"/>
      <w:divBdr>
        <w:top w:val="none" w:sz="0" w:space="0" w:color="auto"/>
        <w:left w:val="none" w:sz="0" w:space="0" w:color="auto"/>
        <w:bottom w:val="none" w:sz="0" w:space="0" w:color="auto"/>
        <w:right w:val="none" w:sz="0" w:space="0" w:color="auto"/>
      </w:divBdr>
    </w:div>
    <w:div w:id="1097825919">
      <w:bodyDiv w:val="1"/>
      <w:marLeft w:val="0"/>
      <w:marRight w:val="0"/>
      <w:marTop w:val="0"/>
      <w:marBottom w:val="0"/>
      <w:divBdr>
        <w:top w:val="none" w:sz="0" w:space="0" w:color="auto"/>
        <w:left w:val="none" w:sz="0" w:space="0" w:color="auto"/>
        <w:bottom w:val="none" w:sz="0" w:space="0" w:color="auto"/>
        <w:right w:val="none" w:sz="0" w:space="0" w:color="auto"/>
      </w:divBdr>
    </w:div>
    <w:div w:id="1123966038">
      <w:bodyDiv w:val="1"/>
      <w:marLeft w:val="0"/>
      <w:marRight w:val="0"/>
      <w:marTop w:val="0"/>
      <w:marBottom w:val="0"/>
      <w:divBdr>
        <w:top w:val="none" w:sz="0" w:space="0" w:color="auto"/>
        <w:left w:val="none" w:sz="0" w:space="0" w:color="auto"/>
        <w:bottom w:val="none" w:sz="0" w:space="0" w:color="auto"/>
        <w:right w:val="none" w:sz="0" w:space="0" w:color="auto"/>
      </w:divBdr>
    </w:div>
    <w:div w:id="1150946704">
      <w:bodyDiv w:val="1"/>
      <w:marLeft w:val="0"/>
      <w:marRight w:val="0"/>
      <w:marTop w:val="0"/>
      <w:marBottom w:val="0"/>
      <w:divBdr>
        <w:top w:val="none" w:sz="0" w:space="0" w:color="auto"/>
        <w:left w:val="none" w:sz="0" w:space="0" w:color="auto"/>
        <w:bottom w:val="none" w:sz="0" w:space="0" w:color="auto"/>
        <w:right w:val="none" w:sz="0" w:space="0" w:color="auto"/>
      </w:divBdr>
    </w:div>
    <w:div w:id="1158423540">
      <w:bodyDiv w:val="1"/>
      <w:marLeft w:val="0"/>
      <w:marRight w:val="0"/>
      <w:marTop w:val="0"/>
      <w:marBottom w:val="0"/>
      <w:divBdr>
        <w:top w:val="none" w:sz="0" w:space="0" w:color="auto"/>
        <w:left w:val="none" w:sz="0" w:space="0" w:color="auto"/>
        <w:bottom w:val="none" w:sz="0" w:space="0" w:color="auto"/>
        <w:right w:val="none" w:sz="0" w:space="0" w:color="auto"/>
      </w:divBdr>
    </w:div>
    <w:div w:id="1264536273">
      <w:bodyDiv w:val="1"/>
      <w:marLeft w:val="0"/>
      <w:marRight w:val="0"/>
      <w:marTop w:val="0"/>
      <w:marBottom w:val="0"/>
      <w:divBdr>
        <w:top w:val="none" w:sz="0" w:space="0" w:color="auto"/>
        <w:left w:val="none" w:sz="0" w:space="0" w:color="auto"/>
        <w:bottom w:val="none" w:sz="0" w:space="0" w:color="auto"/>
        <w:right w:val="none" w:sz="0" w:space="0" w:color="auto"/>
      </w:divBdr>
    </w:div>
    <w:div w:id="1433935671">
      <w:bodyDiv w:val="1"/>
      <w:marLeft w:val="0"/>
      <w:marRight w:val="0"/>
      <w:marTop w:val="0"/>
      <w:marBottom w:val="0"/>
      <w:divBdr>
        <w:top w:val="none" w:sz="0" w:space="0" w:color="auto"/>
        <w:left w:val="none" w:sz="0" w:space="0" w:color="auto"/>
        <w:bottom w:val="none" w:sz="0" w:space="0" w:color="auto"/>
        <w:right w:val="none" w:sz="0" w:space="0" w:color="auto"/>
      </w:divBdr>
    </w:div>
    <w:div w:id="1465999653">
      <w:bodyDiv w:val="1"/>
      <w:marLeft w:val="0"/>
      <w:marRight w:val="0"/>
      <w:marTop w:val="0"/>
      <w:marBottom w:val="0"/>
      <w:divBdr>
        <w:top w:val="none" w:sz="0" w:space="0" w:color="auto"/>
        <w:left w:val="none" w:sz="0" w:space="0" w:color="auto"/>
        <w:bottom w:val="none" w:sz="0" w:space="0" w:color="auto"/>
        <w:right w:val="none" w:sz="0" w:space="0" w:color="auto"/>
      </w:divBdr>
      <w:divsChild>
        <w:div w:id="618948147">
          <w:marLeft w:val="0"/>
          <w:marRight w:val="0"/>
          <w:marTop w:val="0"/>
          <w:marBottom w:val="0"/>
          <w:divBdr>
            <w:top w:val="none" w:sz="0" w:space="0" w:color="auto"/>
            <w:left w:val="none" w:sz="0" w:space="0" w:color="auto"/>
            <w:bottom w:val="none" w:sz="0" w:space="0" w:color="auto"/>
            <w:right w:val="none" w:sz="0" w:space="0" w:color="auto"/>
          </w:divBdr>
          <w:divsChild>
            <w:div w:id="658003138">
              <w:marLeft w:val="0"/>
              <w:marRight w:val="0"/>
              <w:marTop w:val="0"/>
              <w:marBottom w:val="0"/>
              <w:divBdr>
                <w:top w:val="none" w:sz="0" w:space="0" w:color="auto"/>
                <w:left w:val="none" w:sz="0" w:space="0" w:color="auto"/>
                <w:bottom w:val="none" w:sz="0" w:space="0" w:color="auto"/>
                <w:right w:val="none" w:sz="0" w:space="0" w:color="auto"/>
              </w:divBdr>
              <w:divsChild>
                <w:div w:id="804589743">
                  <w:marLeft w:val="0"/>
                  <w:marRight w:val="0"/>
                  <w:marTop w:val="0"/>
                  <w:marBottom w:val="0"/>
                  <w:divBdr>
                    <w:top w:val="none" w:sz="0" w:space="0" w:color="auto"/>
                    <w:left w:val="none" w:sz="0" w:space="0" w:color="auto"/>
                    <w:bottom w:val="none" w:sz="0" w:space="0" w:color="auto"/>
                    <w:right w:val="none" w:sz="0" w:space="0" w:color="auto"/>
                  </w:divBdr>
                  <w:divsChild>
                    <w:div w:id="1374161418">
                      <w:marLeft w:val="0"/>
                      <w:marRight w:val="0"/>
                      <w:marTop w:val="0"/>
                      <w:marBottom w:val="0"/>
                      <w:divBdr>
                        <w:top w:val="none" w:sz="0" w:space="0" w:color="auto"/>
                        <w:left w:val="none" w:sz="0" w:space="0" w:color="auto"/>
                        <w:bottom w:val="none" w:sz="0" w:space="0" w:color="auto"/>
                        <w:right w:val="none" w:sz="0" w:space="0" w:color="auto"/>
                      </w:divBdr>
                      <w:divsChild>
                        <w:div w:id="18379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70352">
              <w:marLeft w:val="0"/>
              <w:marRight w:val="0"/>
              <w:marTop w:val="0"/>
              <w:marBottom w:val="0"/>
              <w:divBdr>
                <w:top w:val="none" w:sz="0" w:space="0" w:color="auto"/>
                <w:left w:val="none" w:sz="0" w:space="0" w:color="auto"/>
                <w:bottom w:val="none" w:sz="0" w:space="0" w:color="auto"/>
                <w:right w:val="none" w:sz="0" w:space="0" w:color="auto"/>
              </w:divBdr>
            </w:div>
            <w:div w:id="1091466647">
              <w:marLeft w:val="0"/>
              <w:marRight w:val="0"/>
              <w:marTop w:val="0"/>
              <w:marBottom w:val="0"/>
              <w:divBdr>
                <w:top w:val="none" w:sz="0" w:space="0" w:color="auto"/>
                <w:left w:val="none" w:sz="0" w:space="0" w:color="auto"/>
                <w:bottom w:val="none" w:sz="0" w:space="0" w:color="auto"/>
                <w:right w:val="none" w:sz="0" w:space="0" w:color="auto"/>
              </w:divBdr>
              <w:divsChild>
                <w:div w:id="1311518802">
                  <w:marLeft w:val="0"/>
                  <w:marRight w:val="0"/>
                  <w:marTop w:val="0"/>
                  <w:marBottom w:val="0"/>
                  <w:divBdr>
                    <w:top w:val="none" w:sz="0" w:space="0" w:color="auto"/>
                    <w:left w:val="none" w:sz="0" w:space="0" w:color="auto"/>
                    <w:bottom w:val="none" w:sz="0" w:space="0" w:color="auto"/>
                    <w:right w:val="none" w:sz="0" w:space="0" w:color="auto"/>
                  </w:divBdr>
                  <w:divsChild>
                    <w:div w:id="521557013">
                      <w:marLeft w:val="0"/>
                      <w:marRight w:val="0"/>
                      <w:marTop w:val="0"/>
                      <w:marBottom w:val="0"/>
                      <w:divBdr>
                        <w:top w:val="none" w:sz="0" w:space="0" w:color="auto"/>
                        <w:left w:val="none" w:sz="0" w:space="0" w:color="auto"/>
                        <w:bottom w:val="none" w:sz="0" w:space="0" w:color="auto"/>
                        <w:right w:val="none" w:sz="0" w:space="0" w:color="auto"/>
                      </w:divBdr>
                      <w:divsChild>
                        <w:div w:id="5176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22948">
                  <w:marLeft w:val="0"/>
                  <w:marRight w:val="0"/>
                  <w:marTop w:val="0"/>
                  <w:marBottom w:val="0"/>
                  <w:divBdr>
                    <w:top w:val="none" w:sz="0" w:space="0" w:color="auto"/>
                    <w:left w:val="none" w:sz="0" w:space="0" w:color="auto"/>
                    <w:bottom w:val="none" w:sz="0" w:space="0" w:color="auto"/>
                    <w:right w:val="none" w:sz="0" w:space="0" w:color="auto"/>
                  </w:divBdr>
                </w:div>
              </w:divsChild>
            </w:div>
            <w:div w:id="1400060825">
              <w:marLeft w:val="0"/>
              <w:marRight w:val="0"/>
              <w:marTop w:val="0"/>
              <w:marBottom w:val="0"/>
              <w:divBdr>
                <w:top w:val="none" w:sz="0" w:space="0" w:color="auto"/>
                <w:left w:val="none" w:sz="0" w:space="0" w:color="auto"/>
                <w:bottom w:val="none" w:sz="0" w:space="0" w:color="auto"/>
                <w:right w:val="none" w:sz="0" w:space="0" w:color="auto"/>
              </w:divBdr>
            </w:div>
            <w:div w:id="1046611641">
              <w:marLeft w:val="0"/>
              <w:marRight w:val="0"/>
              <w:marTop w:val="0"/>
              <w:marBottom w:val="0"/>
              <w:divBdr>
                <w:top w:val="none" w:sz="0" w:space="0" w:color="auto"/>
                <w:left w:val="none" w:sz="0" w:space="0" w:color="auto"/>
                <w:bottom w:val="none" w:sz="0" w:space="0" w:color="auto"/>
                <w:right w:val="none" w:sz="0" w:space="0" w:color="auto"/>
              </w:divBdr>
              <w:divsChild>
                <w:div w:id="881788393">
                  <w:marLeft w:val="0"/>
                  <w:marRight w:val="0"/>
                  <w:marTop w:val="0"/>
                  <w:marBottom w:val="0"/>
                  <w:divBdr>
                    <w:top w:val="none" w:sz="0" w:space="0" w:color="auto"/>
                    <w:left w:val="none" w:sz="0" w:space="0" w:color="auto"/>
                    <w:bottom w:val="none" w:sz="0" w:space="0" w:color="auto"/>
                    <w:right w:val="none" w:sz="0" w:space="0" w:color="auto"/>
                  </w:divBdr>
                  <w:divsChild>
                    <w:div w:id="139156304">
                      <w:marLeft w:val="0"/>
                      <w:marRight w:val="0"/>
                      <w:marTop w:val="0"/>
                      <w:marBottom w:val="0"/>
                      <w:divBdr>
                        <w:top w:val="none" w:sz="0" w:space="0" w:color="auto"/>
                        <w:left w:val="none" w:sz="0" w:space="0" w:color="auto"/>
                        <w:bottom w:val="none" w:sz="0" w:space="0" w:color="auto"/>
                        <w:right w:val="none" w:sz="0" w:space="0" w:color="auto"/>
                      </w:divBdr>
                      <w:divsChild>
                        <w:div w:id="2037073061">
                          <w:marLeft w:val="0"/>
                          <w:marRight w:val="0"/>
                          <w:marTop w:val="0"/>
                          <w:marBottom w:val="0"/>
                          <w:divBdr>
                            <w:top w:val="none" w:sz="0" w:space="0" w:color="auto"/>
                            <w:left w:val="none" w:sz="0" w:space="0" w:color="auto"/>
                            <w:bottom w:val="none" w:sz="0" w:space="0" w:color="auto"/>
                            <w:right w:val="none" w:sz="0" w:space="0" w:color="auto"/>
                          </w:divBdr>
                          <w:divsChild>
                            <w:div w:id="1206328041">
                              <w:marLeft w:val="0"/>
                              <w:marRight w:val="0"/>
                              <w:marTop w:val="0"/>
                              <w:marBottom w:val="0"/>
                              <w:divBdr>
                                <w:top w:val="none" w:sz="0" w:space="0" w:color="auto"/>
                                <w:left w:val="none" w:sz="0" w:space="0" w:color="auto"/>
                                <w:bottom w:val="none" w:sz="0" w:space="0" w:color="auto"/>
                                <w:right w:val="none" w:sz="0" w:space="0" w:color="auto"/>
                              </w:divBdr>
                              <w:divsChild>
                                <w:div w:id="184000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747661">
              <w:marLeft w:val="0"/>
              <w:marRight w:val="0"/>
              <w:marTop w:val="0"/>
              <w:marBottom w:val="0"/>
              <w:divBdr>
                <w:top w:val="none" w:sz="0" w:space="0" w:color="auto"/>
                <w:left w:val="none" w:sz="0" w:space="0" w:color="auto"/>
                <w:bottom w:val="none" w:sz="0" w:space="0" w:color="auto"/>
                <w:right w:val="none" w:sz="0" w:space="0" w:color="auto"/>
              </w:divBdr>
            </w:div>
            <w:div w:id="1163200663">
              <w:marLeft w:val="0"/>
              <w:marRight w:val="0"/>
              <w:marTop w:val="0"/>
              <w:marBottom w:val="0"/>
              <w:divBdr>
                <w:top w:val="none" w:sz="0" w:space="0" w:color="auto"/>
                <w:left w:val="none" w:sz="0" w:space="0" w:color="auto"/>
                <w:bottom w:val="none" w:sz="0" w:space="0" w:color="auto"/>
                <w:right w:val="none" w:sz="0" w:space="0" w:color="auto"/>
              </w:divBdr>
              <w:divsChild>
                <w:div w:id="1310983770">
                  <w:marLeft w:val="0"/>
                  <w:marRight w:val="0"/>
                  <w:marTop w:val="0"/>
                  <w:marBottom w:val="0"/>
                  <w:divBdr>
                    <w:top w:val="none" w:sz="0" w:space="0" w:color="auto"/>
                    <w:left w:val="none" w:sz="0" w:space="0" w:color="auto"/>
                    <w:bottom w:val="none" w:sz="0" w:space="0" w:color="auto"/>
                    <w:right w:val="none" w:sz="0" w:space="0" w:color="auto"/>
                  </w:divBdr>
                  <w:divsChild>
                    <w:div w:id="954098620">
                      <w:marLeft w:val="0"/>
                      <w:marRight w:val="0"/>
                      <w:marTop w:val="0"/>
                      <w:marBottom w:val="0"/>
                      <w:divBdr>
                        <w:top w:val="none" w:sz="0" w:space="0" w:color="auto"/>
                        <w:left w:val="none" w:sz="0" w:space="0" w:color="auto"/>
                        <w:bottom w:val="none" w:sz="0" w:space="0" w:color="auto"/>
                        <w:right w:val="none" w:sz="0" w:space="0" w:color="auto"/>
                      </w:divBdr>
                      <w:divsChild>
                        <w:div w:id="11453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6038">
                  <w:marLeft w:val="0"/>
                  <w:marRight w:val="0"/>
                  <w:marTop w:val="0"/>
                  <w:marBottom w:val="0"/>
                  <w:divBdr>
                    <w:top w:val="none" w:sz="0" w:space="0" w:color="auto"/>
                    <w:left w:val="none" w:sz="0" w:space="0" w:color="auto"/>
                    <w:bottom w:val="none" w:sz="0" w:space="0" w:color="auto"/>
                    <w:right w:val="none" w:sz="0" w:space="0" w:color="auto"/>
                  </w:divBdr>
                </w:div>
              </w:divsChild>
            </w:div>
            <w:div w:id="152333775">
              <w:marLeft w:val="0"/>
              <w:marRight w:val="0"/>
              <w:marTop w:val="0"/>
              <w:marBottom w:val="0"/>
              <w:divBdr>
                <w:top w:val="none" w:sz="0" w:space="0" w:color="auto"/>
                <w:left w:val="none" w:sz="0" w:space="0" w:color="auto"/>
                <w:bottom w:val="none" w:sz="0" w:space="0" w:color="auto"/>
                <w:right w:val="none" w:sz="0" w:space="0" w:color="auto"/>
              </w:divBdr>
            </w:div>
            <w:div w:id="446433287">
              <w:marLeft w:val="0"/>
              <w:marRight w:val="0"/>
              <w:marTop w:val="0"/>
              <w:marBottom w:val="0"/>
              <w:divBdr>
                <w:top w:val="none" w:sz="0" w:space="0" w:color="auto"/>
                <w:left w:val="none" w:sz="0" w:space="0" w:color="auto"/>
                <w:bottom w:val="none" w:sz="0" w:space="0" w:color="auto"/>
                <w:right w:val="none" w:sz="0" w:space="0" w:color="auto"/>
              </w:divBdr>
              <w:divsChild>
                <w:div w:id="570580790">
                  <w:marLeft w:val="0"/>
                  <w:marRight w:val="0"/>
                  <w:marTop w:val="0"/>
                  <w:marBottom w:val="0"/>
                  <w:divBdr>
                    <w:top w:val="none" w:sz="0" w:space="0" w:color="auto"/>
                    <w:left w:val="none" w:sz="0" w:space="0" w:color="auto"/>
                    <w:bottom w:val="none" w:sz="0" w:space="0" w:color="auto"/>
                    <w:right w:val="none" w:sz="0" w:space="0" w:color="auto"/>
                  </w:divBdr>
                  <w:divsChild>
                    <w:div w:id="1789663688">
                      <w:marLeft w:val="0"/>
                      <w:marRight w:val="0"/>
                      <w:marTop w:val="0"/>
                      <w:marBottom w:val="0"/>
                      <w:divBdr>
                        <w:top w:val="none" w:sz="0" w:space="0" w:color="auto"/>
                        <w:left w:val="none" w:sz="0" w:space="0" w:color="auto"/>
                        <w:bottom w:val="none" w:sz="0" w:space="0" w:color="auto"/>
                        <w:right w:val="none" w:sz="0" w:space="0" w:color="auto"/>
                      </w:divBdr>
                      <w:divsChild>
                        <w:div w:id="12639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5774">
                  <w:marLeft w:val="0"/>
                  <w:marRight w:val="0"/>
                  <w:marTop w:val="0"/>
                  <w:marBottom w:val="0"/>
                  <w:divBdr>
                    <w:top w:val="none" w:sz="0" w:space="0" w:color="auto"/>
                    <w:left w:val="none" w:sz="0" w:space="0" w:color="auto"/>
                    <w:bottom w:val="none" w:sz="0" w:space="0" w:color="auto"/>
                    <w:right w:val="none" w:sz="0" w:space="0" w:color="auto"/>
                  </w:divBdr>
                </w:div>
              </w:divsChild>
            </w:div>
            <w:div w:id="1822770205">
              <w:marLeft w:val="0"/>
              <w:marRight w:val="0"/>
              <w:marTop w:val="0"/>
              <w:marBottom w:val="0"/>
              <w:divBdr>
                <w:top w:val="none" w:sz="0" w:space="0" w:color="auto"/>
                <w:left w:val="none" w:sz="0" w:space="0" w:color="auto"/>
                <w:bottom w:val="none" w:sz="0" w:space="0" w:color="auto"/>
                <w:right w:val="none" w:sz="0" w:space="0" w:color="auto"/>
              </w:divBdr>
            </w:div>
            <w:div w:id="1276906409">
              <w:marLeft w:val="0"/>
              <w:marRight w:val="0"/>
              <w:marTop w:val="0"/>
              <w:marBottom w:val="0"/>
              <w:divBdr>
                <w:top w:val="none" w:sz="0" w:space="0" w:color="auto"/>
                <w:left w:val="none" w:sz="0" w:space="0" w:color="auto"/>
                <w:bottom w:val="none" w:sz="0" w:space="0" w:color="auto"/>
                <w:right w:val="none" w:sz="0" w:space="0" w:color="auto"/>
              </w:divBdr>
              <w:divsChild>
                <w:div w:id="325016911">
                  <w:marLeft w:val="0"/>
                  <w:marRight w:val="0"/>
                  <w:marTop w:val="0"/>
                  <w:marBottom w:val="0"/>
                  <w:divBdr>
                    <w:top w:val="none" w:sz="0" w:space="0" w:color="auto"/>
                    <w:left w:val="none" w:sz="0" w:space="0" w:color="auto"/>
                    <w:bottom w:val="none" w:sz="0" w:space="0" w:color="auto"/>
                    <w:right w:val="none" w:sz="0" w:space="0" w:color="auto"/>
                  </w:divBdr>
                  <w:divsChild>
                    <w:div w:id="358048682">
                      <w:marLeft w:val="0"/>
                      <w:marRight w:val="0"/>
                      <w:marTop w:val="0"/>
                      <w:marBottom w:val="0"/>
                      <w:divBdr>
                        <w:top w:val="none" w:sz="0" w:space="0" w:color="auto"/>
                        <w:left w:val="none" w:sz="0" w:space="0" w:color="auto"/>
                        <w:bottom w:val="none" w:sz="0" w:space="0" w:color="auto"/>
                        <w:right w:val="none" w:sz="0" w:space="0" w:color="auto"/>
                      </w:divBdr>
                      <w:divsChild>
                        <w:div w:id="9331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8659">
      <w:bodyDiv w:val="1"/>
      <w:marLeft w:val="0"/>
      <w:marRight w:val="0"/>
      <w:marTop w:val="0"/>
      <w:marBottom w:val="0"/>
      <w:divBdr>
        <w:top w:val="none" w:sz="0" w:space="0" w:color="auto"/>
        <w:left w:val="none" w:sz="0" w:space="0" w:color="auto"/>
        <w:bottom w:val="none" w:sz="0" w:space="0" w:color="auto"/>
        <w:right w:val="none" w:sz="0" w:space="0" w:color="auto"/>
      </w:divBdr>
    </w:div>
    <w:div w:id="1947614765">
      <w:bodyDiv w:val="1"/>
      <w:marLeft w:val="0"/>
      <w:marRight w:val="0"/>
      <w:marTop w:val="0"/>
      <w:marBottom w:val="0"/>
      <w:divBdr>
        <w:top w:val="none" w:sz="0" w:space="0" w:color="auto"/>
        <w:left w:val="none" w:sz="0" w:space="0" w:color="auto"/>
        <w:bottom w:val="none" w:sz="0" w:space="0" w:color="auto"/>
        <w:right w:val="none" w:sz="0" w:space="0" w:color="auto"/>
      </w:divBdr>
    </w:div>
    <w:div w:id="2100052797">
      <w:bodyDiv w:val="1"/>
      <w:marLeft w:val="0"/>
      <w:marRight w:val="0"/>
      <w:marTop w:val="0"/>
      <w:marBottom w:val="0"/>
      <w:divBdr>
        <w:top w:val="none" w:sz="0" w:space="0" w:color="auto"/>
        <w:left w:val="none" w:sz="0" w:space="0" w:color="auto"/>
        <w:bottom w:val="none" w:sz="0" w:space="0" w:color="auto"/>
        <w:right w:val="none" w:sz="0" w:space="0" w:color="auto"/>
      </w:divBdr>
    </w:div>
    <w:div w:id="212265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s.sig@phs.scot" TargetMode="External"/><Relationship Id="rId18" Type="http://schemas.openxmlformats.org/officeDocument/2006/relationships/hyperlink" Target="https://beta.isdscotland.org/find-publications-and-data/conditions-and-diseases/mental-health/psychological-therapies-waiting-times/" TargetMode="External"/><Relationship Id="rId26" Type="http://schemas.openxmlformats.org/officeDocument/2006/relationships/image" Target="media/image4.emf"/><Relationship Id="rId39" Type="http://schemas.openxmlformats.org/officeDocument/2006/relationships/header" Target="header3.xml"/><Relationship Id="rId21" Type="http://schemas.openxmlformats.org/officeDocument/2006/relationships/oleObject" Target="embeddings/oleObject1.bin"/><Relationship Id="rId34" Type="http://schemas.openxmlformats.org/officeDocument/2006/relationships/package" Target="embeddings/Microsoft_Word_Document5.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scot/publications/public-attitudes-coronavirus-january-update/" TargetMode="External"/><Relationship Id="rId20" Type="http://schemas.openxmlformats.org/officeDocument/2006/relationships/image" Target="media/image2.emf"/><Relationship Id="rId29" Type="http://schemas.openxmlformats.org/officeDocument/2006/relationships/image" Target="media/image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3.emf"/><Relationship Id="rId32" Type="http://schemas.openxmlformats.org/officeDocument/2006/relationships/package" Target="embeddings/Microsoft_PowerPoint_Presentation4.pptx"/><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scot/publications/impact-covid-19-wellbeing-scotland-work-finances-neighbourhood-support-personal-wellbeing-behaviour-changes/" TargetMode="External"/><Relationship Id="rId23" Type="http://schemas.openxmlformats.org/officeDocument/2006/relationships/hyperlink" Target="https://beta.isdscotland.org/find-publications-and-data/population-health/mortality/scottish-suicide-information-database/25-may-2021/" TargetMode="External"/><Relationship Id="rId28" Type="http://schemas.openxmlformats.org/officeDocument/2006/relationships/hyperlink" Target="mailto:phs.sig@phs.scot"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cotland.shinyapps.io/phs-covid-wider-impact/"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collections/scottish-covid-19-scovid-mental-health-tracker-study/" TargetMode="External"/><Relationship Id="rId22" Type="http://schemas.openxmlformats.org/officeDocument/2006/relationships/hyperlink" Target="mailto:phs.sig@phs.scot" TargetMode="External"/><Relationship Id="rId27" Type="http://schemas.openxmlformats.org/officeDocument/2006/relationships/package" Target="embeddings/Microsoft_Word_Document3.docx"/><Relationship Id="rId30" Type="http://schemas.openxmlformats.org/officeDocument/2006/relationships/oleObject" Target="embeddings/oleObject2.bin"/><Relationship Id="rId35" Type="http://schemas.openxmlformats.org/officeDocument/2006/relationships/hyperlink" Target="https://teams.microsoft.com/_"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package" Target="embeddings/Microsoft_Word_Document1.docx"/><Relationship Id="rId17" Type="http://schemas.openxmlformats.org/officeDocument/2006/relationships/hyperlink" Target="https://www.gov.scot/publications/covid-19-children-young-people-families-december-2020-evidence-summary/" TargetMode="External"/><Relationship Id="rId25" Type="http://schemas.openxmlformats.org/officeDocument/2006/relationships/package" Target="embeddings/Microsoft_Word_Document2.docx"/><Relationship Id="rId33" Type="http://schemas.openxmlformats.org/officeDocument/2006/relationships/image" Target="media/image7.emf"/><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E2DA06CF36A341995B9A28D031AF69" ma:contentTypeVersion="0" ma:contentTypeDescription="Create a new document." ma:contentTypeScope="" ma:versionID="f1942212d03f80af81e68237dd3b786e">
  <xsd:schema xmlns:xsd="http://www.w3.org/2001/XMLSchema" xmlns:xs="http://www.w3.org/2001/XMLSchema" xmlns:p="http://schemas.microsoft.com/office/2006/metadata/properties" targetNamespace="http://schemas.microsoft.com/office/2006/metadata/properties" ma:root="true" ma:fieldsID="a1485c0b2535a428bc93db364edf4a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BD288-4EA5-4947-9E76-A325207CC6DF}">
  <ds:schemaRefs>
    <ds:schemaRef ds:uri="http://schemas.microsoft.com/sharepoint/v3/contenttype/forms"/>
  </ds:schemaRefs>
</ds:datastoreItem>
</file>

<file path=customXml/itemProps2.xml><?xml version="1.0" encoding="utf-8"?>
<ds:datastoreItem xmlns:ds="http://schemas.openxmlformats.org/officeDocument/2006/customXml" ds:itemID="{F0FB321C-588D-4A6B-8A10-740C06A01C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8F06CA-5B66-4CE3-A627-5EE010548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9C246FE-BDF4-4D0E-A1CA-1E973992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1338</Words>
  <Characters>7632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Scottish Public Health Network</vt:lpstr>
    </vt:vector>
  </TitlesOfParts>
  <Company>NHS Borders</Company>
  <LinksUpToDate>false</LinksUpToDate>
  <CharactersWithSpaces>8953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Public Health Network</dc:title>
  <dc:creator>annc</dc:creator>
  <cp:lastModifiedBy>MCHUGH, Denise (NHS HEALTH SCOTLAND)</cp:lastModifiedBy>
  <cp:revision>2</cp:revision>
  <cp:lastPrinted>2012-01-10T16:35:00Z</cp:lastPrinted>
  <dcterms:created xsi:type="dcterms:W3CDTF">2021-06-16T09:07:00Z</dcterms:created>
  <dcterms:modified xsi:type="dcterms:W3CDTF">2021-06-16T09:07:00Z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0x010100C7E2DA06CF36A341995B9A28D031AF69</vt:lpwstr>
  </property>
  <property fmtid="{D5CDD505-2E9C-101B-9397-08002B2CF9AE}" pid="3" name="IsMyDocuments">
    <vt:bool>true</vt:bool>
  </property>
</Properties>
</file>